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8F" w:rsidRPr="00B0228F" w:rsidRDefault="00B0228F" w:rsidP="00B0228F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Calibri" w:hAnsi="Times New Roman" w:cs="Times New Roman"/>
          <w:sz w:val="28"/>
          <w:szCs w:val="28"/>
        </w:rPr>
      </w:pPr>
    </w:p>
    <w:p w:rsidR="00B0228F" w:rsidRPr="00B0228F" w:rsidRDefault="00B0228F" w:rsidP="00B022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12</w:t>
      </w:r>
      <w:r w:rsidRPr="00B0228F">
        <w:rPr>
          <w:rFonts w:ascii="Arial" w:eastAsia="Times New Roman" w:hAnsi="Arial" w:cs="Arial"/>
          <w:b/>
          <w:sz w:val="32"/>
          <w:szCs w:val="32"/>
        </w:rPr>
        <w:t>.11.2018г №4</w:t>
      </w:r>
      <w:r>
        <w:rPr>
          <w:rFonts w:ascii="Arial" w:eastAsia="Times New Roman" w:hAnsi="Arial" w:cs="Arial"/>
          <w:b/>
          <w:sz w:val="32"/>
          <w:szCs w:val="32"/>
        </w:rPr>
        <w:t>4</w:t>
      </w:r>
    </w:p>
    <w:p w:rsidR="00B0228F" w:rsidRPr="00B0228F" w:rsidRDefault="00B0228F" w:rsidP="00B022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0228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0228F" w:rsidRPr="00B0228F" w:rsidRDefault="00B0228F" w:rsidP="00B022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0228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0228F" w:rsidRPr="00B0228F" w:rsidRDefault="00B0228F" w:rsidP="00B022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B0228F">
        <w:rPr>
          <w:rFonts w:ascii="Arial" w:eastAsia="MS Mincho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0228F" w:rsidRPr="00B0228F" w:rsidRDefault="00B0228F" w:rsidP="00B022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B0228F">
        <w:rPr>
          <w:rFonts w:ascii="Arial" w:eastAsia="MS Mincho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B0228F" w:rsidRPr="00B0228F" w:rsidRDefault="00B0228F" w:rsidP="00B022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B0228F">
        <w:rPr>
          <w:rFonts w:ascii="Arial" w:eastAsia="MS Mincho" w:hAnsi="Arial" w:cs="Arial"/>
          <w:b/>
          <w:sz w:val="32"/>
          <w:szCs w:val="32"/>
          <w:lang w:eastAsia="ru-RU"/>
        </w:rPr>
        <w:t>АДМИНИСТРАЦИЯ</w:t>
      </w:r>
    </w:p>
    <w:p w:rsid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B0228F">
        <w:rPr>
          <w:rFonts w:ascii="Arial" w:eastAsia="MS Mincho" w:hAnsi="Arial" w:cs="Arial"/>
          <w:b/>
          <w:sz w:val="32"/>
          <w:szCs w:val="32"/>
          <w:lang w:eastAsia="ru-RU"/>
        </w:rPr>
        <w:t>ПОСТАНОВЛЕНИЕ</w:t>
      </w:r>
      <w:r w:rsidRPr="00B0228F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 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B0228F" w:rsidRDefault="00B0228F" w:rsidP="00B0228F">
      <w:pPr>
        <w:keepNext/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«ОБ УТВЕРЖДЕНИИ СХЕМЫ РАЗМЕЩЕНИЯ МЕСТ (ПЛОЩАДОК) НАКОПЛЕНИЯ ТКО НА ТЕРРИТОРИИ НАСЕЛЕННЫХ ПУНКТОВ МО «ХОГОТ»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0228F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Уставом МО «Хогот», и перечень вопросов о работе регионального оператора РТ-НЭО Иркутск (Национальный экологический оператор </w:t>
      </w:r>
      <w:proofErr w:type="spellStart"/>
      <w:r w:rsidRPr="00B0228F">
        <w:rPr>
          <w:rFonts w:ascii="Arial" w:eastAsia="Times New Roman" w:hAnsi="Arial" w:cs="Arial"/>
          <w:sz w:val="24"/>
          <w:szCs w:val="24"/>
          <w:lang w:eastAsia="ar-SA"/>
        </w:rPr>
        <w:t>Ростех</w:t>
      </w:r>
      <w:proofErr w:type="spellEnd"/>
      <w:r w:rsidRPr="00B0228F">
        <w:rPr>
          <w:rFonts w:ascii="Arial" w:eastAsia="Times New Roman" w:hAnsi="Arial" w:cs="Arial"/>
          <w:sz w:val="24"/>
          <w:szCs w:val="24"/>
          <w:lang w:eastAsia="ar-SA"/>
        </w:rPr>
        <w:t>) в целях определения схемы размещения мест (площадок) накопления ТКО (твердых коммунальных отходов) на территории населенных пунктов МО «Хогот», руководствуясь Решением Думы от № 35 от 30.10.2018</w:t>
      </w:r>
      <w:proofErr w:type="gramEnd"/>
      <w:r w:rsidRPr="00B0228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B0228F">
        <w:rPr>
          <w:rFonts w:ascii="Arial" w:eastAsia="Times New Roman" w:hAnsi="Arial" w:cs="Arial"/>
          <w:sz w:val="24"/>
          <w:szCs w:val="24"/>
          <w:lang w:eastAsia="ar-SA"/>
        </w:rPr>
        <w:t>г</w:t>
      </w:r>
      <w:proofErr w:type="gramEnd"/>
      <w:r w:rsidRPr="00B0228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left="720" w:hanging="720"/>
        <w:jc w:val="both"/>
        <w:outlineLvl w:val="2"/>
        <w:rPr>
          <w:rFonts w:ascii="Arial" w:eastAsia="Times New Roman" w:hAnsi="Arial" w:cs="Arial"/>
          <w:sz w:val="24"/>
          <w:szCs w:val="24"/>
          <w:lang w:eastAsia="ar-SA"/>
        </w:rPr>
      </w:pPr>
    </w:p>
    <w:p w:rsid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Arial" w:eastAsia="Times New Roman" w:hAnsi="Arial" w:cs="Times New Roman"/>
          <w:b/>
          <w:sz w:val="32"/>
          <w:szCs w:val="28"/>
          <w:lang w:eastAsia="ar-SA"/>
        </w:rPr>
      </w:pPr>
      <w:r w:rsidRPr="00B0228F">
        <w:rPr>
          <w:rFonts w:ascii="Arial" w:eastAsia="Times New Roman" w:hAnsi="Arial" w:cs="Times New Roman"/>
          <w:b/>
          <w:sz w:val="32"/>
          <w:szCs w:val="28"/>
          <w:lang w:eastAsia="ar-SA"/>
        </w:rPr>
        <w:t>ПОСТАНОВЛЯЮ: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Arial" w:eastAsia="Times New Roman" w:hAnsi="Arial" w:cs="Times New Roman"/>
          <w:b/>
          <w:sz w:val="32"/>
          <w:szCs w:val="28"/>
          <w:lang w:eastAsia="ar-SA"/>
        </w:rPr>
      </w:pPr>
    </w:p>
    <w:p w:rsidR="00B0228F" w:rsidRPr="00B0228F" w:rsidRDefault="00B0228F" w:rsidP="00B0228F">
      <w:pPr>
        <w:keepNext/>
        <w:tabs>
          <w:tab w:val="left" w:pos="708"/>
        </w:tabs>
        <w:suppressAutoHyphens/>
        <w:spacing w:after="0" w:line="240" w:lineRule="auto"/>
        <w:ind w:left="709"/>
        <w:jc w:val="both"/>
        <w:outlineLvl w:val="2"/>
        <w:rPr>
          <w:rFonts w:ascii="Arial" w:eastAsia="Times New Roman" w:hAnsi="Arial" w:cs="Times New Roman"/>
          <w:sz w:val="24"/>
          <w:szCs w:val="28"/>
          <w:lang w:eastAsia="ar-SA"/>
        </w:rPr>
      </w:pPr>
      <w:r>
        <w:rPr>
          <w:rFonts w:ascii="Arial" w:eastAsia="Times New Roman" w:hAnsi="Arial" w:cs="Times New Roman"/>
          <w:sz w:val="24"/>
          <w:szCs w:val="28"/>
          <w:lang w:eastAsia="ar-SA"/>
        </w:rPr>
        <w:t xml:space="preserve">1. </w:t>
      </w: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Утвердить </w:t>
      </w:r>
      <w:proofErr w:type="gramStart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предлагаемую</w:t>
      </w:r>
      <w:proofErr w:type="gramEnd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 депутатами места (площадок) накопления Т</w:t>
      </w:r>
      <w:r>
        <w:rPr>
          <w:rFonts w:ascii="Arial" w:eastAsia="Times New Roman" w:hAnsi="Arial" w:cs="Times New Roman"/>
          <w:sz w:val="24"/>
          <w:szCs w:val="28"/>
          <w:lang w:eastAsia="ar-SA"/>
        </w:rPr>
        <w:t>КО на территории населенных пун</w:t>
      </w: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ктов Мо «Хогот» по следующим адресам (приложение № 1).</w:t>
      </w:r>
    </w:p>
    <w:p w:rsidR="00B0228F" w:rsidRPr="00B0228F" w:rsidRDefault="00B0228F" w:rsidP="00B0228F">
      <w:pPr>
        <w:keepNext/>
        <w:tabs>
          <w:tab w:val="left" w:pos="708"/>
        </w:tabs>
        <w:suppressAutoHyphens/>
        <w:spacing w:after="0" w:line="240" w:lineRule="auto"/>
        <w:ind w:left="709"/>
        <w:jc w:val="both"/>
        <w:outlineLvl w:val="2"/>
        <w:rPr>
          <w:rFonts w:ascii="Arial" w:eastAsia="Times New Roman" w:hAnsi="Arial" w:cs="Times New Roman"/>
          <w:sz w:val="24"/>
          <w:szCs w:val="28"/>
          <w:lang w:eastAsia="ar-SA"/>
        </w:rPr>
      </w:pPr>
      <w:r>
        <w:rPr>
          <w:rFonts w:ascii="Arial" w:eastAsia="Times New Roman" w:hAnsi="Arial" w:cs="Times New Roman"/>
          <w:sz w:val="24"/>
          <w:szCs w:val="28"/>
          <w:lang w:eastAsia="ar-SA"/>
        </w:rPr>
        <w:t xml:space="preserve">2. </w:t>
      </w: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Утвердить прилагаемую депутатами схему размещения мест (площадок) накопления Т</w:t>
      </w:r>
      <w:r>
        <w:rPr>
          <w:rFonts w:ascii="Arial" w:eastAsia="Times New Roman" w:hAnsi="Arial" w:cs="Times New Roman"/>
          <w:sz w:val="24"/>
          <w:szCs w:val="28"/>
          <w:lang w:eastAsia="ar-SA"/>
        </w:rPr>
        <w:t>КО на территории населенных пун</w:t>
      </w:r>
      <w:bookmarkStart w:id="0" w:name="_GoBack"/>
      <w:bookmarkEnd w:id="0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ктов Мо «Хогот» по следующим адресам (приложение № 2).</w:t>
      </w:r>
    </w:p>
    <w:p w:rsidR="00B0228F" w:rsidRPr="00B0228F" w:rsidRDefault="00B0228F" w:rsidP="00B0228F">
      <w:p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>
        <w:rPr>
          <w:rFonts w:ascii="Arial" w:eastAsia="Times New Roman" w:hAnsi="Arial" w:cs="Times New Roman"/>
          <w:sz w:val="24"/>
          <w:szCs w:val="28"/>
          <w:lang w:eastAsia="ar-SA"/>
        </w:rPr>
        <w:t xml:space="preserve">3. </w:t>
      </w: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Настоящее постановление подлежит официальному опубликованию в газете «Вестник МО «Хогот» и на официальном сайте администрации МО «Хогот».</w:t>
      </w:r>
    </w:p>
    <w:p w:rsidR="00B0228F" w:rsidRPr="00B0228F" w:rsidRDefault="00B0228F" w:rsidP="00B0228F">
      <w:p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>
        <w:rPr>
          <w:rFonts w:ascii="Arial" w:eastAsia="Times New Roman" w:hAnsi="Arial" w:cs="Times New Roman"/>
          <w:sz w:val="24"/>
          <w:szCs w:val="28"/>
          <w:lang w:eastAsia="ar-SA"/>
        </w:rPr>
        <w:t xml:space="preserve">4. </w:t>
      </w:r>
      <w:proofErr w:type="gramStart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Контроль за</w:t>
      </w:r>
      <w:proofErr w:type="gramEnd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ind w:firstLine="709"/>
        <w:jc w:val="both"/>
        <w:outlineLvl w:val="2"/>
        <w:rPr>
          <w:rFonts w:ascii="Arial" w:eastAsia="Times New Roman" w:hAnsi="Arial" w:cs="Times New Roman"/>
          <w:sz w:val="24"/>
          <w:szCs w:val="28"/>
          <w:lang w:eastAsia="ar-SA"/>
        </w:rPr>
      </w:pPr>
    </w:p>
    <w:p w:rsidR="00B0228F" w:rsidRPr="00B0228F" w:rsidRDefault="00B0228F" w:rsidP="00B022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228F" w:rsidRPr="00B0228F" w:rsidRDefault="00B0228F" w:rsidP="00B022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jc w:val="both"/>
        <w:outlineLvl w:val="2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Глава МО</w:t>
      </w: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 «Хогот»  </w:t>
      </w:r>
    </w:p>
    <w:p w:rsidR="00B0228F" w:rsidRPr="00B0228F" w:rsidRDefault="00B0228F" w:rsidP="00B0228F">
      <w:pPr>
        <w:keepNext/>
        <w:tabs>
          <w:tab w:val="num" w:pos="0"/>
        </w:tabs>
        <w:suppressAutoHyphens/>
        <w:spacing w:after="0" w:line="240" w:lineRule="auto"/>
        <w:jc w:val="both"/>
        <w:outlineLvl w:val="2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 </w:t>
      </w:r>
      <w:proofErr w:type="spellStart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>В.П.Ханаров</w:t>
      </w:r>
      <w:proofErr w:type="spellEnd"/>
      <w:r w:rsidRPr="00B0228F">
        <w:rPr>
          <w:rFonts w:ascii="Arial" w:eastAsia="Times New Roman" w:hAnsi="Arial" w:cs="Times New Roman"/>
          <w:sz w:val="24"/>
          <w:szCs w:val="28"/>
          <w:lang w:eastAsia="ar-SA"/>
        </w:rPr>
        <w:t xml:space="preserve"> </w:t>
      </w:r>
    </w:p>
    <w:p w:rsidR="00B0228F" w:rsidRPr="00B0228F" w:rsidRDefault="00B0228F" w:rsidP="00B0228F">
      <w:pPr>
        <w:tabs>
          <w:tab w:val="left" w:pos="556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2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B02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228F" w:rsidRPr="00B0228F" w:rsidRDefault="00B0228F" w:rsidP="00B022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5AB3" w:rsidRDefault="00835AB3"/>
    <w:sectPr w:rsidR="00835AB3" w:rsidSect="00B0228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718"/>
    <w:multiLevelType w:val="hybridMultilevel"/>
    <w:tmpl w:val="BC827C5C"/>
    <w:lvl w:ilvl="0" w:tplc="B7AA75C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28F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228F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7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2018-12-04T06:54:00Z</dcterms:created>
  <dcterms:modified xsi:type="dcterms:W3CDTF">2018-12-04T07:01:00Z</dcterms:modified>
</cp:coreProperties>
</file>