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FA" w:rsidRPr="00F158B4" w:rsidRDefault="008110FA" w:rsidP="00AE3D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22</w:t>
      </w: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6.2017 г. № 43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110FA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110FA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110FA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«ОБ УТВЕРЖДЕНИИ ПОЛОЖЕНИЯ О ВЕДОМСТВТЕННОМ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ar-SA"/>
        </w:rPr>
        <w:t>КОНТРОЛЕ ЗА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ПРЕДПРИЯТИМИ И МУНИЦИПАЛЬНЫМИ УЧРЖДЕНИЯМИ МУНИЦИПАЛЬНОГО ОБРАЗОВАНИЯ «ХОГОТ»</w:t>
      </w:r>
    </w:p>
    <w:p w:rsidR="008110FA" w:rsidRPr="00F158B4" w:rsidRDefault="008110FA" w:rsidP="008110F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110FA" w:rsidRPr="00A67A24" w:rsidRDefault="008110FA" w:rsidP="008110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A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ст. 353.1 Трудового кодекса Российской Федерации, Законом Иркутской области от 30.03.2012 г. № 200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 ведомственном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трудовых права», руководствуясь ст. 8.1. Устава муниципального образования «Хогот»,</w:t>
      </w:r>
    </w:p>
    <w:p w:rsidR="008110FA" w:rsidRPr="00A67A24" w:rsidRDefault="008110FA" w:rsidP="00AE3DF8">
      <w:pPr>
        <w:shd w:val="clear" w:color="auto" w:fill="FFFFFF"/>
        <w:spacing w:before="108" w:after="108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A67A24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ПОСТАНОВЛЯЮ</w:t>
      </w:r>
      <w:r w:rsidRPr="00A67A24">
        <w:rPr>
          <w:rFonts w:ascii="Arial" w:eastAsia="Times New Roman" w:hAnsi="Arial" w:cs="Times New Roman"/>
          <w:b/>
          <w:bCs/>
          <w:color w:val="000000"/>
          <w:sz w:val="32"/>
          <w:szCs w:val="24"/>
          <w:lang w:eastAsia="ru-RU"/>
        </w:rPr>
        <w:t>:</w:t>
      </w:r>
    </w:p>
    <w:p w:rsidR="008110FA" w:rsidRPr="00C148C2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Положение о ведомственном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«Хогот» (приложение №1) </w:t>
      </w:r>
    </w:p>
    <w:p w:rsidR="008110FA" w:rsidRPr="00C148C2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на следующий день после дня его официального опубликования (обнародования)</w:t>
      </w:r>
    </w:p>
    <w:p w:rsidR="008110FA" w:rsidRPr="00C148C2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опубликовать (обнародовать) в печатном издании «Вестник МО «Хогот» и разместить на официальном сайте администрации муниципального образования «Хогот» в информационно-телекоммуникационной сети «Интернет».</w:t>
      </w:r>
    </w:p>
    <w:p w:rsidR="008110FA" w:rsidRPr="00C148C2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10FA" w:rsidRPr="00C148C2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10FA" w:rsidRPr="00C148C2" w:rsidRDefault="008110FA" w:rsidP="008110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МО «Хогот» </w:t>
      </w:r>
    </w:p>
    <w:p w:rsidR="008110FA" w:rsidRPr="00C148C2" w:rsidRDefault="008110FA" w:rsidP="008110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В.П. </w:t>
      </w:r>
      <w:proofErr w:type="spellStart"/>
      <w:r w:rsidRPr="00C14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8110FA" w:rsidRDefault="008110FA" w:rsidP="008110F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67A24">
        <w:rPr>
          <w:rFonts w:ascii="Courier New" w:eastAsia="Times New Roman" w:hAnsi="Courier New" w:cs="Courier New"/>
          <w:color w:val="000000"/>
          <w:lang w:eastAsia="ru-RU"/>
        </w:rPr>
        <w:t xml:space="preserve">УТВЕРЖДЕНА </w:t>
      </w:r>
    </w:p>
    <w:p w:rsidR="008110FA" w:rsidRDefault="008110FA" w:rsidP="008110F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67A24"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 МО «Хогот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» </w:t>
      </w:r>
    </w:p>
    <w:p w:rsidR="008110FA" w:rsidRDefault="008110FA" w:rsidP="008110F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22.06</w:t>
      </w:r>
      <w:r w:rsidRPr="00A67A24">
        <w:rPr>
          <w:rFonts w:ascii="Courier New" w:eastAsia="Times New Roman" w:hAnsi="Courier New" w:cs="Courier New"/>
          <w:color w:val="000000"/>
          <w:lang w:eastAsia="ru-RU"/>
        </w:rPr>
        <w:t xml:space="preserve"> 2017 года №</w:t>
      </w:r>
      <w:r>
        <w:rPr>
          <w:rFonts w:ascii="Courier New" w:eastAsia="Times New Roman" w:hAnsi="Courier New" w:cs="Courier New"/>
          <w:color w:val="000000"/>
          <w:lang w:eastAsia="ru-RU"/>
        </w:rPr>
        <w:t>43</w:t>
      </w:r>
    </w:p>
    <w:p w:rsidR="008110FA" w:rsidRPr="00A67A24" w:rsidRDefault="008110FA" w:rsidP="008110F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110FA" w:rsidRDefault="00D01152" w:rsidP="008110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bookmarkStart w:id="0" w:name="bookmark0"/>
      <w:r>
        <w:rPr>
          <w:rFonts w:ascii="Arial" w:eastAsia="Times New Roman" w:hAnsi="Arial" w:cs="Arial"/>
          <w:b/>
          <w:sz w:val="32"/>
          <w:szCs w:val="32"/>
          <w:lang w:eastAsia="ar-SA"/>
        </w:rPr>
        <w:t>ПОЛОЖЕНИЕ О ВЕДОМСТВ</w:t>
      </w:r>
      <w:r w:rsidR="008110F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ЕННОМ </w:t>
      </w:r>
      <w:proofErr w:type="gramStart"/>
      <w:r w:rsidR="008110FA">
        <w:rPr>
          <w:rFonts w:ascii="Arial" w:eastAsia="Times New Roman" w:hAnsi="Arial" w:cs="Arial"/>
          <w:b/>
          <w:sz w:val="32"/>
          <w:szCs w:val="32"/>
          <w:lang w:eastAsia="ar-SA"/>
        </w:rPr>
        <w:t>КОНТРОЛЕ ЗА</w:t>
      </w:r>
      <w:proofErr w:type="gramEnd"/>
      <w:r w:rsidR="008110F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СОБЛЮДЕНИЕМ ТРУДОВОГО ЗАКОНОДАТЕЛЬСТВА И ИНЫХ НОРМАТИВНЫХ ПРАВОВЫХ АКТОВ, СОДЕРЖАЩИХ НОРМЫ ТРУДОВОГО ПРАВА, </w:t>
      </w:r>
      <w:r w:rsidR="008110FA">
        <w:rPr>
          <w:rFonts w:ascii="Arial" w:eastAsia="Times New Roman" w:hAnsi="Arial" w:cs="Arial"/>
          <w:b/>
          <w:sz w:val="32"/>
          <w:szCs w:val="32"/>
          <w:lang w:eastAsia="ar-SA"/>
        </w:rPr>
        <w:lastRenderedPageBreak/>
        <w:t>ПОДВЕДОМСТВЕННЫМИ МУНИЦИПАЛЬНЫМИ УНИТАРНЫМИ ПРЕДПРИЯТИМИ И МУНИЦИПАЛЬНЫМИ УЧРЖДЕНИЯМИ МУНИЦИПАЛЬНОГО ОБРАЗОВАНИЯ «ХОГОТ»</w:t>
      </w:r>
      <w:r w:rsidR="008110FA" w:rsidRPr="00A67A24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bookmarkEnd w:id="0"/>
    </w:p>
    <w:p w:rsidR="008110FA" w:rsidRPr="008110FA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8110FA" w:rsidRPr="00AE3DF8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8110FA" w:rsidRPr="00AE3DF8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Настоящим Положением устанавливаются порядок и условия осуществления ведомственного </w:t>
      </w:r>
      <w:proofErr w:type="gramStart"/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(далее – контроль), в муниципальных учреждениях, учредителем которых является муниципальное образование «Хогот» (далее – подведомственные организации)</w:t>
      </w:r>
    </w:p>
    <w:p w:rsidR="008110FA" w:rsidRPr="00AE3DF8" w:rsidRDefault="008110FA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</w:t>
      </w:r>
      <w:r w:rsidR="00A554A6"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r w:rsidR="00B61684"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сновными задачами ведомственного контроля являются:</w:t>
      </w:r>
    </w:p>
    <w:p w:rsidR="00A554A6" w:rsidRPr="00AE3DF8" w:rsidRDefault="00A554A6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 исполнительным органам государственной власти Иркутской области и органам местного самоуправления муниципальных образований Иркутской области (далее – проверка);</w:t>
      </w:r>
    </w:p>
    <w:p w:rsidR="00A554A6" w:rsidRPr="00AE3DF8" w:rsidRDefault="00A554A6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принятие мер по фактам нарушений, выявленных по результатам проведенных проверок.</w:t>
      </w:r>
    </w:p>
    <w:p w:rsidR="00A554A6" w:rsidRPr="00AE3DF8" w:rsidRDefault="00A554A6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</w:t>
      </w:r>
      <w:proofErr w:type="gramStart"/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Органом, уполномоченным осуществлять ведомственный контроль является</w:t>
      </w:r>
      <w:proofErr w:type="gramEnd"/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муниципального образования «Хогот» (далее – уполномоченный орган).</w:t>
      </w:r>
    </w:p>
    <w:p w:rsidR="00A554A6" w:rsidRPr="00AE3DF8" w:rsidRDefault="003B4AB8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Уполномоченный орган при осуществлении ведомственного контроля взаимодействуют с государственными органами,  в том числе наделенными контрольными или надзорными полномочиями, </w:t>
      </w:r>
      <w:r w:rsidR="00E86BD2"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органами общественного контроля.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Формы ведомственного контроля, предмет и виды проверок.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Проведение ведомственного контроля осуществляется в формах документарных и (или) выездных проверок.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Документарная проверка проводится по месту нахождения уполномоченного органа.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Выездная проверка проводится по месту нахождения подведомственной организации (ее структурного подразделения).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В зависимости от основания проведения проводятся плановые о внеплановые проверки.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Плановые проверки проводятся не чаще один раз в три года.</w:t>
      </w:r>
    </w:p>
    <w:p w:rsidR="00E86BD2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DD7F74" w:rsidRPr="00AE3DF8" w:rsidRDefault="00E86BD2" w:rsidP="00AE3DF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Ежегодный план проведения проверок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«Интернет» в срок до 1 декабря  года, предшествующему году проведения плановых проверок</w:t>
      </w:r>
      <w:r w:rsidR="00DD7F74"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E3DF8" w:rsidRPr="00AE3DF8" w:rsidRDefault="00DD7F74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</w:t>
      </w:r>
      <w:r w:rsidR="00AE3DF8" w:rsidRPr="00AE3DF8">
        <w:rPr>
          <w:rFonts w:ascii="Arial" w:eastAsia="Calibri" w:hAnsi="Arial" w:cs="Arial"/>
          <w:sz w:val="24"/>
          <w:szCs w:val="24"/>
        </w:rPr>
        <w:t xml:space="preserve"> </w:t>
      </w:r>
      <w:r w:rsidR="00AE3DF8" w:rsidRPr="00AE3DF8">
        <w:rPr>
          <w:rFonts w:ascii="Arial" w:eastAsia="Calibri" w:hAnsi="Arial" w:cs="Arial"/>
          <w:sz w:val="24"/>
          <w:szCs w:val="24"/>
        </w:rPr>
        <w:t>В случае</w:t>
      </w:r>
      <w:proofErr w:type="gramStart"/>
      <w:r w:rsidR="00AE3DF8" w:rsidRPr="00AE3DF8">
        <w:rPr>
          <w:rFonts w:ascii="Arial" w:eastAsia="Calibri" w:hAnsi="Arial" w:cs="Arial"/>
          <w:sz w:val="24"/>
          <w:szCs w:val="24"/>
        </w:rPr>
        <w:t>,</w:t>
      </w:r>
      <w:proofErr w:type="gramEnd"/>
      <w:r w:rsidR="00AE3DF8" w:rsidRPr="00AE3DF8">
        <w:rPr>
          <w:rFonts w:ascii="Arial" w:eastAsia="Calibri" w:hAnsi="Arial" w:cs="Arial"/>
          <w:sz w:val="24"/>
          <w:szCs w:val="24"/>
        </w:rPr>
        <w:t xml:space="preserve">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</w:t>
      </w:r>
      <w:r w:rsidR="00AE3DF8" w:rsidRPr="00AE3DF8">
        <w:rPr>
          <w:rFonts w:ascii="Arial" w:eastAsia="Calibri" w:hAnsi="Arial" w:cs="Arial"/>
          <w:sz w:val="24"/>
          <w:szCs w:val="24"/>
        </w:rPr>
        <w:lastRenderedPageBreak/>
        <w:t xml:space="preserve">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 xml:space="preserve">О проведении плановой проверки подведомственная организация уведомляется не </w:t>
      </w:r>
      <w:proofErr w:type="gramStart"/>
      <w:r w:rsidRPr="00AE3DF8">
        <w:rPr>
          <w:rFonts w:ascii="Arial" w:eastAsia="Calibri" w:hAnsi="Arial" w:cs="Arial"/>
          <w:sz w:val="24"/>
          <w:szCs w:val="24"/>
        </w:rPr>
        <w:t>позднее</w:t>
      </w:r>
      <w:proofErr w:type="gramEnd"/>
      <w:r w:rsidRPr="00AE3DF8">
        <w:rPr>
          <w:rFonts w:ascii="Arial" w:eastAsia="Calibri" w:hAnsi="Arial" w:cs="Arial"/>
          <w:sz w:val="24"/>
          <w:szCs w:val="24"/>
        </w:rPr>
        <w:t xml:space="preserve">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2.7. Основанием для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2.8. Правовой акт уполномоченного органа о проведении проверки должен содержать: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E3DF8">
        <w:rPr>
          <w:rFonts w:ascii="Arial" w:eastAsia="Calibri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3) указание на форму контроля и вид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4) предмет проверки и срок ее проведения;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6) дату начала и окончания проведения проверки.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2.10.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 Порядок проведения проверок</w:t>
      </w:r>
      <w:r>
        <w:rPr>
          <w:rFonts w:ascii="Arial" w:eastAsia="Calibri" w:hAnsi="Arial" w:cs="Arial"/>
          <w:sz w:val="24"/>
          <w:szCs w:val="24"/>
        </w:rPr>
        <w:t xml:space="preserve">. 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3.2. При проведении проверки должностное лицо вправе: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lastRenderedPageBreak/>
        <w:t>1) посещать объекты (территории и помещения) подведомственных организаций в целях проведения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E3DF8">
        <w:rPr>
          <w:rFonts w:ascii="Arial" w:eastAsia="Calibri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AE3DF8">
        <w:rPr>
          <w:rFonts w:ascii="Arial" w:eastAsia="Calibri" w:hAnsi="Arial" w:cs="Arial"/>
          <w:sz w:val="24"/>
          <w:szCs w:val="24"/>
        </w:rPr>
        <w:t xml:space="preserve">, </w:t>
      </w:r>
      <w:proofErr w:type="gramStart"/>
      <w:r w:rsidRPr="00AE3DF8">
        <w:rPr>
          <w:rFonts w:ascii="Arial" w:eastAsia="Calibri" w:hAnsi="Arial" w:cs="Arial"/>
          <w:sz w:val="24"/>
          <w:szCs w:val="24"/>
        </w:rPr>
        <w:t>хранящемуся</w:t>
      </w:r>
      <w:proofErr w:type="gramEnd"/>
      <w:r w:rsidRPr="00AE3DF8">
        <w:rPr>
          <w:rFonts w:ascii="Arial" w:eastAsia="Calibri" w:hAnsi="Arial" w:cs="Arial"/>
          <w:sz w:val="24"/>
          <w:szCs w:val="24"/>
        </w:rPr>
        <w:t xml:space="preserve"> в деле уполномоченного органа.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3.4. В акте проверки указываются: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1) дата, время и место составления акта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2) наименование уполномоченного органа;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4) фамилия, имя, отчество и должность должностного лица;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6) форма контроля и вид проведенной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7) дата, время, продолжительность и место проведения проверки;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Акт проверки подписывается должностным лицом.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E3DF8">
        <w:rPr>
          <w:rFonts w:ascii="Arial" w:eastAsia="Calibri" w:hAnsi="Arial" w:cs="Arial"/>
          <w:sz w:val="24"/>
          <w:szCs w:val="24"/>
        </w:rPr>
        <w:lastRenderedPageBreak/>
        <w:t xml:space="preserve">3.7. </w:t>
      </w:r>
      <w:proofErr w:type="gramStart"/>
      <w:r w:rsidRPr="00AE3DF8">
        <w:rPr>
          <w:rFonts w:ascii="Arial" w:eastAsia="Calibri" w:hAnsi="Arial" w:cs="Arial"/>
          <w:sz w:val="24"/>
          <w:szCs w:val="24"/>
        </w:rPr>
        <w:t xml:space="preserve">В случае </w:t>
      </w:r>
      <w:r w:rsidRPr="00AE3DF8">
        <w:rPr>
          <w:rFonts w:ascii="Arial" w:eastAsia="Calibri" w:hAnsi="Arial" w:cs="Arial"/>
          <w:sz w:val="24"/>
          <w:szCs w:val="24"/>
        </w:rPr>
        <w:t>не устранения</w:t>
      </w:r>
      <w:r w:rsidRPr="00AE3DF8">
        <w:rPr>
          <w:rFonts w:ascii="Arial" w:eastAsia="Calibri" w:hAnsi="Arial" w:cs="Arial"/>
          <w:sz w:val="24"/>
          <w:szCs w:val="24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</w:t>
      </w:r>
      <w:bookmarkStart w:id="1" w:name="_GoBack"/>
      <w:bookmarkEnd w:id="1"/>
      <w:r w:rsidRPr="00AE3DF8">
        <w:rPr>
          <w:rFonts w:ascii="Arial" w:eastAsia="Calibri" w:hAnsi="Arial" w:cs="Arial"/>
          <w:sz w:val="24"/>
          <w:szCs w:val="24"/>
        </w:rPr>
        <w:t>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</w:t>
      </w:r>
      <w:proofErr w:type="gramEnd"/>
      <w:r w:rsidRPr="00AE3DF8">
        <w:rPr>
          <w:rFonts w:ascii="Arial" w:eastAsia="Calibri" w:hAnsi="Arial" w:cs="Arial"/>
          <w:sz w:val="24"/>
          <w:szCs w:val="24"/>
        </w:rPr>
        <w:t>, в том числе привлечения к административной ответственности виновных лиц в соответствии с законодательством.</w:t>
      </w:r>
    </w:p>
    <w:p w:rsidR="00AE3DF8" w:rsidRPr="00AE3DF8" w:rsidRDefault="00AE3DF8" w:rsidP="00AE3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E3DF8">
        <w:rPr>
          <w:rFonts w:ascii="Arial" w:eastAsia="Calibri" w:hAnsi="Arial" w:cs="Arial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proofErr w:type="gramEnd"/>
    </w:p>
    <w:p w:rsidR="00835AB3" w:rsidRPr="00AE3DF8" w:rsidRDefault="00835AB3" w:rsidP="00AE3DF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sectPr w:rsidR="00835AB3" w:rsidRPr="00AE3DF8" w:rsidSect="00AE3D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0FA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0546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B4AB8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0FA"/>
    <w:rsid w:val="00811AC6"/>
    <w:rsid w:val="00814D3F"/>
    <w:rsid w:val="0082095D"/>
    <w:rsid w:val="00822563"/>
    <w:rsid w:val="00824007"/>
    <w:rsid w:val="00824856"/>
    <w:rsid w:val="00825A3B"/>
    <w:rsid w:val="00826C39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39D5"/>
    <w:rsid w:val="008E6358"/>
    <w:rsid w:val="008F149B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54A6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3DF8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538BE"/>
    <w:rsid w:val="00B556D8"/>
    <w:rsid w:val="00B61684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3D94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2800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400"/>
    <w:rsid w:val="00D00DB5"/>
    <w:rsid w:val="00D01152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7F7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86BD2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2017-07-05T05:23:00Z</dcterms:created>
  <dcterms:modified xsi:type="dcterms:W3CDTF">2017-07-12T04:19:00Z</dcterms:modified>
</cp:coreProperties>
</file>