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30</w:t>
      </w: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.</w:t>
      </w: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07.2019 г. № 52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МУНИЦИПАЛЬНОЕ ОБРАЗОВАНИЕ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«ХОГОТ»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ДУМА</w:t>
      </w:r>
    </w:p>
    <w:p w:rsidR="006935CB" w:rsidRPr="006935CB" w:rsidRDefault="006935CB" w:rsidP="006935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РЕШЕНИЕ</w:t>
      </w:r>
    </w:p>
    <w:p w:rsidR="006935CB" w:rsidRPr="006935CB" w:rsidRDefault="006935CB" w:rsidP="006935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</w:p>
    <w:p w:rsidR="006935CB" w:rsidRPr="006935CB" w:rsidRDefault="006935CB" w:rsidP="006935CB">
      <w:pPr>
        <w:tabs>
          <w:tab w:val="left" w:pos="360"/>
          <w:tab w:val="left" w:pos="720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6935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ОБ УВЕЛИЧЕНИИ (ИНДЕКСАЦИИ) РАЗМЕРОВ ОКЛАДОВ МЕСЯЧНОГО ДЕНЕЖНОГО СОДЕРЖАНИЯ МУНИЦИПАЛЬНЫХ СЛУЖАЩИХ АДМИНИСТРАЦИИ МО «ХОГОТ»</w:t>
      </w:r>
    </w:p>
    <w:p w:rsidR="006935CB" w:rsidRPr="006935CB" w:rsidRDefault="006935CB" w:rsidP="006935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32"/>
          <w:szCs w:val="32"/>
          <w:lang w:eastAsia="ru-RU"/>
        </w:rPr>
      </w:pPr>
    </w:p>
    <w:p w:rsidR="006935CB" w:rsidRPr="006935CB" w:rsidRDefault="006935CB" w:rsidP="003F413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93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935CB">
        <w:rPr>
          <w:rFonts w:ascii="Arial" w:eastAsia="Arial" w:hAnsi="Arial" w:cs="Arial"/>
          <w:sz w:val="24"/>
          <w:szCs w:val="24"/>
          <w:lang w:eastAsia="ru-RU"/>
        </w:rPr>
        <w:t>В  соответствии  с Указом Губернатора Иркутской области от 14.03.2019 года № 52-уг « Об увеличении (индексации)  размеров окладов  месячного  денежного содержания государственных гражданских служащих Иркутской области», руководствуясь статьями 27,47 Устава муниципального образования «Хогот»,</w:t>
      </w:r>
    </w:p>
    <w:p w:rsidR="006935CB" w:rsidRPr="006935CB" w:rsidRDefault="006935CB" w:rsidP="003F41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5CB" w:rsidRPr="006935CB" w:rsidRDefault="006935CB" w:rsidP="006935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8"/>
          <w:szCs w:val="28"/>
          <w:lang w:eastAsia="ru-RU"/>
        </w:rPr>
      </w:pPr>
      <w:r w:rsidRPr="006935CB">
        <w:rPr>
          <w:rFonts w:ascii="Arial" w:eastAsia="Arial" w:hAnsi="Arial" w:cs="Arial"/>
          <w:b/>
          <w:sz w:val="28"/>
          <w:szCs w:val="28"/>
          <w:lang w:eastAsia="ru-RU"/>
        </w:rPr>
        <w:t>ДУМА РЕШИЛА:</w:t>
      </w:r>
    </w:p>
    <w:p w:rsidR="006935CB" w:rsidRPr="006935CB" w:rsidRDefault="006935CB" w:rsidP="006935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8"/>
          <w:szCs w:val="28"/>
          <w:lang w:eastAsia="ru-RU"/>
        </w:rPr>
      </w:pPr>
    </w:p>
    <w:p w:rsidR="006935CB" w:rsidRPr="006935CB" w:rsidRDefault="006935CB" w:rsidP="003F413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Увеличить (проиндексировать) в 1,04 раза размеры месячных должностных окладов муниципальных служащих администрации муниципального образования «Хогот». </w:t>
      </w:r>
    </w:p>
    <w:p w:rsidR="006935CB" w:rsidRPr="006935CB" w:rsidRDefault="006935CB" w:rsidP="003F413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>Установить, что при увеличении (индексации) окладов месячного денежного содержания муниципальных служащих администрации муниципального образования «Хогот»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6935CB" w:rsidRPr="006935CB" w:rsidRDefault="006935CB" w:rsidP="003F413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>Действие настоящего решения распространить на правоотношения, возникшие с 1 апреля 2019 года.</w:t>
      </w:r>
    </w:p>
    <w:p w:rsidR="006935CB" w:rsidRDefault="006935CB" w:rsidP="003F413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>Опубликовать настоящее решение  в газете «Вестник МО «Хогот» и разместить на официальном сайте МО «Хогот» в информационно-телекоммуникационной сети «Интернет».</w:t>
      </w:r>
    </w:p>
    <w:p w:rsidR="003F413F" w:rsidRPr="006935CB" w:rsidRDefault="003F413F" w:rsidP="003F413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</w:p>
    <w:p w:rsidR="006935CB" w:rsidRPr="006935CB" w:rsidRDefault="006935CB" w:rsidP="006935CB">
      <w:pPr>
        <w:spacing w:after="120" w:line="240" w:lineRule="auto"/>
        <w:ind w:left="795" w:right="-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935CB" w:rsidRPr="006935CB" w:rsidRDefault="006935CB" w:rsidP="003F413F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</w:p>
    <w:p w:rsidR="006935CB" w:rsidRPr="006935CB" w:rsidRDefault="006935CB" w:rsidP="003F413F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color w:val="000000"/>
          <w:sz w:val="24"/>
          <w:szCs w:val="24"/>
          <w:lang w:eastAsia="ru-RU"/>
        </w:rPr>
        <w:t>«Хогот»</w:t>
      </w:r>
    </w:p>
    <w:p w:rsidR="006935CB" w:rsidRPr="006935CB" w:rsidRDefault="003F413F" w:rsidP="003F413F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Д.П.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Саввинова</w:t>
      </w:r>
      <w:proofErr w:type="spellEnd"/>
    </w:p>
    <w:p w:rsidR="003F413F" w:rsidRDefault="006935CB" w:rsidP="003F413F">
      <w:pPr>
        <w:tabs>
          <w:tab w:val="left" w:pos="6990"/>
        </w:tabs>
        <w:spacing w:after="0" w:line="240" w:lineRule="auto"/>
        <w:rPr>
          <w:rFonts w:ascii="Arial" w:eastAsia="Arial" w:hAnsi="Arial" w:cs="Arial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sz w:val="24"/>
          <w:szCs w:val="24"/>
          <w:lang w:eastAsia="ru-RU"/>
        </w:rPr>
        <w:t xml:space="preserve">Глава </w:t>
      </w:r>
      <w:r w:rsidR="003F413F">
        <w:rPr>
          <w:rFonts w:ascii="Arial" w:eastAsia="Arial" w:hAnsi="Arial" w:cs="Arial"/>
          <w:sz w:val="24"/>
          <w:szCs w:val="24"/>
          <w:lang w:eastAsia="ru-RU"/>
        </w:rPr>
        <w:t>МО «Хогот»</w:t>
      </w:r>
    </w:p>
    <w:p w:rsidR="006935CB" w:rsidRPr="006935CB" w:rsidRDefault="006935CB" w:rsidP="003F413F">
      <w:pPr>
        <w:tabs>
          <w:tab w:val="left" w:pos="6990"/>
        </w:tabs>
        <w:spacing w:after="0" w:line="240" w:lineRule="auto"/>
        <w:rPr>
          <w:rFonts w:ascii="Arial" w:eastAsia="Arial" w:hAnsi="Arial" w:cs="Arial"/>
          <w:sz w:val="24"/>
          <w:szCs w:val="24"/>
          <w:lang w:eastAsia="ru-RU"/>
        </w:rPr>
      </w:pPr>
      <w:r w:rsidRPr="006935CB">
        <w:rPr>
          <w:rFonts w:ascii="Arial" w:eastAsia="Arial" w:hAnsi="Arial" w:cs="Arial"/>
          <w:sz w:val="24"/>
          <w:szCs w:val="24"/>
          <w:lang w:eastAsia="ru-RU"/>
        </w:rPr>
        <w:t xml:space="preserve"> В.П. </w:t>
      </w:r>
      <w:proofErr w:type="spellStart"/>
      <w:r w:rsidRPr="006935CB">
        <w:rPr>
          <w:rFonts w:ascii="Arial" w:eastAsia="Arial" w:hAnsi="Arial" w:cs="Arial"/>
          <w:sz w:val="24"/>
          <w:szCs w:val="24"/>
          <w:lang w:eastAsia="ru-RU"/>
        </w:rPr>
        <w:t>Ханаров</w:t>
      </w:r>
      <w:proofErr w:type="spellEnd"/>
    </w:p>
    <w:p w:rsidR="00B04152" w:rsidRDefault="00B04152" w:rsidP="003F413F">
      <w:pPr>
        <w:spacing w:after="0" w:line="240" w:lineRule="auto"/>
      </w:pPr>
    </w:p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5CB"/>
    <w:rsid w:val="00007174"/>
    <w:rsid w:val="00035366"/>
    <w:rsid w:val="000C1060"/>
    <w:rsid w:val="000D2EB7"/>
    <w:rsid w:val="001014BD"/>
    <w:rsid w:val="00137D2D"/>
    <w:rsid w:val="001A3ECB"/>
    <w:rsid w:val="001F16C4"/>
    <w:rsid w:val="002418F9"/>
    <w:rsid w:val="00264ECB"/>
    <w:rsid w:val="002A543B"/>
    <w:rsid w:val="002B1ED8"/>
    <w:rsid w:val="002D7D6F"/>
    <w:rsid w:val="003270B5"/>
    <w:rsid w:val="00331AB8"/>
    <w:rsid w:val="003F1B1A"/>
    <w:rsid w:val="003F413F"/>
    <w:rsid w:val="004B2774"/>
    <w:rsid w:val="00504ABB"/>
    <w:rsid w:val="0054430F"/>
    <w:rsid w:val="005A42A5"/>
    <w:rsid w:val="006935CB"/>
    <w:rsid w:val="006972D2"/>
    <w:rsid w:val="006F7782"/>
    <w:rsid w:val="006F7C7D"/>
    <w:rsid w:val="008C77FC"/>
    <w:rsid w:val="008F5C7A"/>
    <w:rsid w:val="00922B49"/>
    <w:rsid w:val="00932EA2"/>
    <w:rsid w:val="009877AE"/>
    <w:rsid w:val="009B4D1C"/>
    <w:rsid w:val="009F0DF5"/>
    <w:rsid w:val="009F3113"/>
    <w:rsid w:val="00A11415"/>
    <w:rsid w:val="00A54278"/>
    <w:rsid w:val="00A73186"/>
    <w:rsid w:val="00B04152"/>
    <w:rsid w:val="00B51836"/>
    <w:rsid w:val="00B955B8"/>
    <w:rsid w:val="00BF488D"/>
    <w:rsid w:val="00BF5B40"/>
    <w:rsid w:val="00C01533"/>
    <w:rsid w:val="00C30468"/>
    <w:rsid w:val="00CC13A1"/>
    <w:rsid w:val="00D23AC1"/>
    <w:rsid w:val="00D35AAB"/>
    <w:rsid w:val="00DD2BEB"/>
    <w:rsid w:val="00E22FFE"/>
    <w:rsid w:val="00F0395D"/>
    <w:rsid w:val="00F1571B"/>
    <w:rsid w:val="00F37617"/>
    <w:rsid w:val="00F53E76"/>
    <w:rsid w:val="00F8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2019-08-01T06:41:00Z</dcterms:created>
  <dcterms:modified xsi:type="dcterms:W3CDTF">2019-08-01T06:46:00Z</dcterms:modified>
</cp:coreProperties>
</file>