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995" w:rsidRPr="00D41995" w:rsidRDefault="00D41995" w:rsidP="00D419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1995">
        <w:rPr>
          <w:rFonts w:ascii="Arial" w:eastAsia="Times New Roman" w:hAnsi="Arial" w:cs="Arial"/>
          <w:b/>
          <w:sz w:val="32"/>
          <w:szCs w:val="32"/>
          <w:lang w:eastAsia="ru-RU"/>
        </w:rPr>
        <w:t>13.11.2017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.г.</w:t>
      </w:r>
      <w:r w:rsidRPr="00D41995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D41995">
        <w:rPr>
          <w:rFonts w:ascii="Arial" w:eastAsia="Times New Roman" w:hAnsi="Arial" w:cs="Arial"/>
          <w:b/>
          <w:sz w:val="32"/>
          <w:szCs w:val="32"/>
          <w:lang w:eastAsia="ru-RU"/>
        </w:rPr>
        <w:t>65</w:t>
      </w:r>
    </w:p>
    <w:p w:rsidR="00D41995" w:rsidRPr="00D41995" w:rsidRDefault="00D41995" w:rsidP="00D419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199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41995" w:rsidRPr="00D41995" w:rsidRDefault="00D41995" w:rsidP="00D419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199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41995" w:rsidRPr="00D41995" w:rsidRDefault="00D41995" w:rsidP="00D419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1995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D41995" w:rsidRPr="00D41995" w:rsidRDefault="00D41995" w:rsidP="00D419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199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D41995" w:rsidRPr="00D41995" w:rsidRDefault="00D41995" w:rsidP="00D419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199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41995" w:rsidRPr="00D41995" w:rsidRDefault="00D41995" w:rsidP="00D419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199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41995" w:rsidRPr="00D41995" w:rsidRDefault="00D41995" w:rsidP="00D419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41995" w:rsidRPr="00D41995" w:rsidRDefault="00D41995" w:rsidP="00D419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1995">
        <w:rPr>
          <w:rFonts w:ascii="Arial" w:eastAsia="Times New Roman" w:hAnsi="Arial" w:cs="Arial"/>
          <w:b/>
          <w:sz w:val="32"/>
          <w:szCs w:val="32"/>
          <w:lang w:eastAsia="ru-RU"/>
        </w:rPr>
        <w:t>«ОБ ОСНОВНЫХ НАПРАВЛЕНИЯХ БЮДЖЕТНОЙ И НАЛОГОВОЙ ПОЛИТИКИ МУНИЦИПАЛЬНОГО ОБРАЗОВАНИЯ «ХОГОТ» НА 2018 ГОД И ПЛАНОВЫЙ ПЕРИОД 2019</w:t>
      </w:r>
      <w:proofErr w:type="gramStart"/>
      <w:r w:rsidRPr="00D419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</w:t>
      </w:r>
      <w:proofErr w:type="gramEnd"/>
      <w:r w:rsidRPr="00D419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2020 ГОДОВ»</w:t>
      </w:r>
    </w:p>
    <w:p w:rsidR="00D41995" w:rsidRPr="00D41995" w:rsidRDefault="00D41995" w:rsidP="00D419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>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 Российской Федерации», ст.ст.53,54,55,56,60 Устава муниципального образования «Хогот»,</w:t>
      </w:r>
    </w:p>
    <w:p w:rsidR="00D41995" w:rsidRPr="00D41995" w:rsidRDefault="00D41995" w:rsidP="00D41995">
      <w:pPr>
        <w:spacing w:after="0" w:line="240" w:lineRule="auto"/>
        <w:ind w:right="9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995" w:rsidRPr="00D41995" w:rsidRDefault="00D41995" w:rsidP="00D41995">
      <w:pPr>
        <w:spacing w:after="0" w:line="240" w:lineRule="auto"/>
        <w:ind w:right="9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4199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прилагаемые Основные направления бюджетной и налоговой политики муниципального образования «Хогот» на 2018 год и плановый период 2019 и 2020 годов (Приложение №1).</w:t>
      </w: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газете «Вестник МО «Хогот» и на официальном сайте МО «Хогот».</w:t>
      </w: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995" w:rsidRPr="00D41995" w:rsidRDefault="00D41995" w:rsidP="00D41995">
      <w:pPr>
        <w:spacing w:after="0" w:line="240" w:lineRule="auto"/>
        <w:ind w:right="9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995" w:rsidRPr="00D41995" w:rsidRDefault="00D41995" w:rsidP="00D419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D41995" w:rsidRPr="00D41995" w:rsidRDefault="00D41995" w:rsidP="00D419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D41995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D41995" w:rsidRPr="00D41995" w:rsidRDefault="00D41995" w:rsidP="00D4199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41995">
        <w:rPr>
          <w:rFonts w:ascii="Courier New" w:eastAsia="Times New Roman" w:hAnsi="Courier New" w:cs="Courier New"/>
          <w:lang w:eastAsia="ru-RU"/>
        </w:rPr>
        <w:t>Приложение №1</w:t>
      </w:r>
    </w:p>
    <w:p w:rsidR="00D41995" w:rsidRPr="00D41995" w:rsidRDefault="00D41995" w:rsidP="00D4199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41995">
        <w:rPr>
          <w:rFonts w:ascii="Courier New" w:eastAsia="Times New Roman" w:hAnsi="Courier New" w:cs="Courier New"/>
          <w:lang w:eastAsia="ru-RU"/>
        </w:rPr>
        <w:t>к постановлению</w:t>
      </w:r>
    </w:p>
    <w:p w:rsidR="00D41995" w:rsidRPr="00D41995" w:rsidRDefault="00D41995" w:rsidP="00D4199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41995">
        <w:rPr>
          <w:rFonts w:ascii="Courier New" w:eastAsia="Times New Roman" w:hAnsi="Courier New" w:cs="Courier New"/>
          <w:lang w:eastAsia="ru-RU"/>
        </w:rPr>
        <w:t>администрации МО «Хогот»</w:t>
      </w:r>
    </w:p>
    <w:p w:rsidR="00D41995" w:rsidRPr="00D41995" w:rsidRDefault="00D41995" w:rsidP="00D4199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41995">
        <w:rPr>
          <w:rFonts w:ascii="Courier New" w:eastAsia="Times New Roman" w:hAnsi="Courier New" w:cs="Courier New"/>
          <w:lang w:eastAsia="ru-RU"/>
        </w:rPr>
        <w:t>от 13.11.2017 г. №</w:t>
      </w:r>
      <w:r w:rsidR="00785262">
        <w:rPr>
          <w:rFonts w:ascii="Courier New" w:eastAsia="Times New Roman" w:hAnsi="Courier New" w:cs="Courier New"/>
          <w:lang w:eastAsia="ru-RU"/>
        </w:rPr>
        <w:t xml:space="preserve"> </w:t>
      </w:r>
      <w:r w:rsidRPr="00D41995">
        <w:rPr>
          <w:rFonts w:ascii="Courier New" w:eastAsia="Times New Roman" w:hAnsi="Courier New" w:cs="Courier New"/>
          <w:lang w:eastAsia="ru-RU"/>
        </w:rPr>
        <w:t>65</w:t>
      </w:r>
    </w:p>
    <w:p w:rsidR="00D41995" w:rsidRPr="00D41995" w:rsidRDefault="00D41995" w:rsidP="00D4199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41995" w:rsidRPr="00D41995" w:rsidRDefault="00D41995" w:rsidP="00D4199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41995">
        <w:rPr>
          <w:rFonts w:ascii="Arial" w:eastAsia="Times New Roman" w:hAnsi="Arial" w:cs="Arial"/>
          <w:b/>
          <w:sz w:val="30"/>
          <w:szCs w:val="30"/>
          <w:lang w:eastAsia="ru-RU"/>
        </w:rPr>
        <w:t>Основные направления бюджетной и налоговой политики муниципального образования «Хогот» на 2018 год и на плановый период 2019 и 2020 годов</w:t>
      </w: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proofErr w:type="gramStart"/>
      <w:r w:rsidRPr="00D41995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Основные направления бюджетной и налоговой политики муниципального образования «Хогот» на 2018 год и на плановый период 2019 и 2020 годов подготовлены в соответствии с пунктом 2 статьи 172 Бюджетного кодекса Российской Федерации, </w:t>
      </w:r>
      <w:hyperlink r:id="rId6" w:history="1">
        <w:r w:rsidRPr="00D41995">
          <w:rPr>
            <w:rFonts w:ascii="Arial" w:eastAsia="Times New Roman" w:hAnsi="Arial" w:cs="Arial"/>
            <w:color w:val="1D1D1D"/>
            <w:sz w:val="24"/>
            <w:szCs w:val="24"/>
            <w:lang w:eastAsia="ru-RU"/>
          </w:rPr>
          <w:t>Основными направлениями</w:t>
        </w:r>
      </w:hyperlink>
      <w:r w:rsidRPr="00D41995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 налоговой политики Российской Федерации на 2018 год и на плановый период 2019 и 2020 годов, Бюджетным посланием Президента Российской Федерации о  бюджетной политике в 2018 - 2020</w:t>
      </w:r>
      <w:proofErr w:type="gramEnd"/>
      <w:r w:rsidRPr="00D41995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 </w:t>
      </w:r>
      <w:proofErr w:type="gramStart"/>
      <w:r w:rsidRPr="00D41995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годах</w:t>
      </w:r>
      <w:proofErr w:type="gramEnd"/>
      <w:r w:rsidRPr="00D41995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.</w:t>
      </w: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995" w:rsidRDefault="00D41995" w:rsidP="00D4199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b/>
          <w:sz w:val="24"/>
          <w:szCs w:val="24"/>
          <w:lang w:eastAsia="ru-RU"/>
        </w:rPr>
        <w:t>Общие положения</w:t>
      </w:r>
    </w:p>
    <w:p w:rsidR="00D41995" w:rsidRPr="00D41995" w:rsidRDefault="00D41995" w:rsidP="00D4199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:rsidR="00D41995" w:rsidRPr="00D41995" w:rsidRDefault="00D41995" w:rsidP="00D41995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Обеспечение среднесрочной сбалансированности и устойчивости  бюджетной системы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«Хогот» через формирование оптимального  бюджета, позволяющего обеспечить не только сохранение экономической и социальной стабильности региона, но и его дальнейшее развитие.</w:t>
      </w:r>
    </w:p>
    <w:p w:rsidR="00D41995" w:rsidRPr="00D41995" w:rsidRDefault="00D41995" w:rsidP="00D41995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администрирования доходных источников  местного бюджета.</w:t>
      </w:r>
    </w:p>
    <w:p w:rsidR="00D41995" w:rsidRPr="00D41995" w:rsidRDefault="00D41995" w:rsidP="00D41995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:rsidR="00D41995" w:rsidRPr="00D41995" w:rsidRDefault="00D41995" w:rsidP="00D41995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>Эффективное использование налогового потенциала муниципального образования «Хогот»,  создание стимулов и формирование благоприятных условий для развития бизнеса и содействия занятости населения.</w:t>
      </w:r>
    </w:p>
    <w:p w:rsidR="00D41995" w:rsidRPr="00D41995" w:rsidRDefault="00D41995" w:rsidP="00D41995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>Оптимизация существующей системы налоговых льгот и освобождений.</w:t>
      </w: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995" w:rsidRDefault="00D41995" w:rsidP="00D4199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b/>
          <w:sz w:val="24"/>
          <w:szCs w:val="24"/>
          <w:lang w:eastAsia="ru-RU"/>
        </w:rPr>
        <w:t>Расходы бюджета муниципального образования «</w:t>
      </w:r>
      <w:r w:rsidR="00785262">
        <w:rPr>
          <w:rFonts w:ascii="Arial" w:eastAsia="Times New Roman" w:hAnsi="Arial" w:cs="Arial"/>
          <w:b/>
          <w:sz w:val="24"/>
          <w:szCs w:val="24"/>
          <w:lang w:eastAsia="ru-RU"/>
        </w:rPr>
        <w:t>Хогот</w:t>
      </w:r>
      <w:bookmarkStart w:id="0" w:name="_GoBack"/>
      <w:bookmarkEnd w:id="0"/>
      <w:r w:rsidRPr="00D41995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D41995" w:rsidRPr="00D41995" w:rsidRDefault="00D41995" w:rsidP="00D4199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>Основными направлениями бюджетной политики в сфере управления расходами должны стать:</w:t>
      </w:r>
    </w:p>
    <w:p w:rsidR="00D41995" w:rsidRPr="00D41995" w:rsidRDefault="00D41995" w:rsidP="00D41995">
      <w:pPr>
        <w:tabs>
          <w:tab w:val="num" w:pos="102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 xml:space="preserve">Сохранение </w:t>
      </w:r>
      <w:proofErr w:type="gramStart"/>
      <w:r w:rsidRPr="00D41995">
        <w:rPr>
          <w:rFonts w:ascii="Arial" w:eastAsia="Times New Roman" w:hAnsi="Arial" w:cs="Arial"/>
          <w:sz w:val="24"/>
          <w:szCs w:val="24"/>
          <w:lang w:eastAsia="ru-RU"/>
        </w:rPr>
        <w:t>преемственности приоритетов направления средств бюджета муниципального</w:t>
      </w:r>
      <w:proofErr w:type="gramEnd"/>
      <w:r w:rsidRPr="00D41995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«Хогот», определенных в предыдущие годы. </w:t>
      </w: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>- по поэтапному повышению заработной платы работников муниципальных учреждений культуры, с целью доведения к 2018 году средней заработной платы работников культуры до средней заработной платы в регионе.</w:t>
      </w:r>
    </w:p>
    <w:p w:rsidR="00D41995" w:rsidRPr="00D41995" w:rsidRDefault="00D41995" w:rsidP="00D41995">
      <w:pPr>
        <w:tabs>
          <w:tab w:val="num" w:pos="102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D41995" w:rsidRPr="00D41995" w:rsidRDefault="00D41995" w:rsidP="00D41995">
      <w:pPr>
        <w:tabs>
          <w:tab w:val="num" w:pos="102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механизмов социальной поддержки населения муниципального образования «Хогот», обеспечение устойчивого функционирования социально-культурной сферы.</w:t>
      </w:r>
    </w:p>
    <w:p w:rsidR="00D41995" w:rsidRPr="00D41995" w:rsidRDefault="00D41995" w:rsidP="00D41995">
      <w:pPr>
        <w:tabs>
          <w:tab w:val="num" w:pos="102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:rsidR="00D41995" w:rsidRPr="00D41995" w:rsidRDefault="00D41995" w:rsidP="00D41995">
      <w:pPr>
        <w:tabs>
          <w:tab w:val="left" w:pos="399"/>
          <w:tab w:val="num" w:pos="114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механизмов муниципальных закупок с целью повышения эффективности бюджетных расходов.</w:t>
      </w:r>
    </w:p>
    <w:p w:rsidR="00D41995" w:rsidRPr="00D41995" w:rsidRDefault="00D41995" w:rsidP="00D41995">
      <w:pPr>
        <w:tabs>
          <w:tab w:val="left" w:pos="399"/>
          <w:tab w:val="num" w:pos="114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D41995" w:rsidRPr="00D41995" w:rsidRDefault="00D41995" w:rsidP="00D41995">
      <w:pPr>
        <w:tabs>
          <w:tab w:val="left" w:pos="399"/>
          <w:tab w:val="num" w:pos="114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 xml:space="preserve">Усиление </w:t>
      </w:r>
      <w:proofErr w:type="gramStart"/>
      <w:r w:rsidRPr="00D41995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D41995">
        <w:rPr>
          <w:rFonts w:ascii="Arial" w:eastAsia="Times New Roman" w:hAnsi="Arial" w:cs="Arial"/>
          <w:sz w:val="24"/>
          <w:szCs w:val="24"/>
          <w:lang w:eastAsia="ru-RU"/>
        </w:rPr>
        <w:t xml:space="preserve">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41995" w:rsidRDefault="00D41995" w:rsidP="00D4199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b/>
          <w:sz w:val="24"/>
          <w:szCs w:val="24"/>
          <w:lang w:eastAsia="ru-RU"/>
        </w:rPr>
        <w:t>Доходы бюджета муниципального образования «Хогот», управление муниципальным долгом и финансовыми резервами</w:t>
      </w:r>
    </w:p>
    <w:p w:rsidR="00D41995" w:rsidRPr="00D41995" w:rsidRDefault="00D41995" w:rsidP="00D4199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Основными направлениями бюджетной политики в сфере управления доходами, муниципальным долгом Муниципального образования «Хогот» и финансовыми резервами должны стать: </w:t>
      </w:r>
    </w:p>
    <w:p w:rsidR="00D41995" w:rsidRPr="00D41995" w:rsidRDefault="00D41995" w:rsidP="00D41995">
      <w:pPr>
        <w:tabs>
          <w:tab w:val="left" w:pos="399"/>
          <w:tab w:val="left" w:pos="912"/>
          <w:tab w:val="left" w:pos="969"/>
          <w:tab w:val="num" w:pos="135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:rsidR="00D41995" w:rsidRPr="00D41995" w:rsidRDefault="00D41995" w:rsidP="00D41995">
      <w:pPr>
        <w:tabs>
          <w:tab w:val="left" w:pos="399"/>
          <w:tab w:val="left" w:pos="912"/>
          <w:tab w:val="left" w:pos="969"/>
          <w:tab w:val="num" w:pos="135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>Мобилизация резервов и проведение работы по повышению доходов местного бюджета, в том числе за счет</w:t>
      </w:r>
      <w:r w:rsidRPr="00D41995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 улучшения администрирования.</w:t>
      </w:r>
    </w:p>
    <w:p w:rsidR="00D41995" w:rsidRPr="00D41995" w:rsidRDefault="00D41995" w:rsidP="00D41995">
      <w:pPr>
        <w:tabs>
          <w:tab w:val="left" w:pos="399"/>
          <w:tab w:val="left" w:pos="969"/>
          <w:tab w:val="left" w:pos="1140"/>
          <w:tab w:val="num" w:pos="135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>Сохранение объема Резервного фонда Муниципального образования «Хогот» для финансового обеспечения расходных обязатель</w:t>
      </w:r>
      <w:proofErr w:type="gramStart"/>
      <w:r w:rsidRPr="00D41995">
        <w:rPr>
          <w:rFonts w:ascii="Arial" w:eastAsia="Times New Roman" w:hAnsi="Arial" w:cs="Arial"/>
          <w:sz w:val="24"/>
          <w:szCs w:val="24"/>
          <w:lang w:eastAsia="ru-RU"/>
        </w:rPr>
        <w:t>ств в сл</w:t>
      </w:r>
      <w:proofErr w:type="gramEnd"/>
      <w:r w:rsidRPr="00D41995">
        <w:rPr>
          <w:rFonts w:ascii="Arial" w:eastAsia="Times New Roman" w:hAnsi="Arial" w:cs="Arial"/>
          <w:sz w:val="24"/>
          <w:szCs w:val="24"/>
          <w:lang w:eastAsia="ru-RU"/>
        </w:rPr>
        <w:t>учае недостаточности доходов.</w:t>
      </w:r>
    </w:p>
    <w:p w:rsidR="00D41995" w:rsidRDefault="00D41995" w:rsidP="00D41995">
      <w:pPr>
        <w:tabs>
          <w:tab w:val="left" w:pos="399"/>
          <w:tab w:val="left" w:pos="969"/>
          <w:tab w:val="left" w:pos="1140"/>
          <w:tab w:val="num" w:pos="135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:rsidR="00D41995" w:rsidRPr="00D41995" w:rsidRDefault="00D41995" w:rsidP="00D41995">
      <w:pPr>
        <w:tabs>
          <w:tab w:val="left" w:pos="399"/>
          <w:tab w:val="left" w:pos="969"/>
          <w:tab w:val="left" w:pos="1140"/>
          <w:tab w:val="num" w:pos="135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995" w:rsidRDefault="00D41995" w:rsidP="00D41995">
      <w:pPr>
        <w:tabs>
          <w:tab w:val="left" w:pos="399"/>
          <w:tab w:val="left" w:pos="969"/>
          <w:tab w:val="left" w:pos="1140"/>
          <w:tab w:val="num" w:pos="1353"/>
        </w:tabs>
        <w:spacing w:after="0" w:line="240" w:lineRule="auto"/>
        <w:ind w:left="2062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 </w:t>
      </w:r>
      <w:r w:rsidRPr="00D41995">
        <w:rPr>
          <w:rFonts w:ascii="Arial" w:eastAsia="Times New Roman" w:hAnsi="Arial" w:cs="Arial"/>
          <w:b/>
          <w:sz w:val="24"/>
          <w:szCs w:val="24"/>
          <w:lang w:eastAsia="ru-RU"/>
        </w:rPr>
        <w:t>Межбюджетные отношения</w:t>
      </w:r>
    </w:p>
    <w:p w:rsidR="00D41995" w:rsidRPr="00D41995" w:rsidRDefault="00D41995" w:rsidP="00D41995">
      <w:pPr>
        <w:tabs>
          <w:tab w:val="left" w:pos="399"/>
          <w:tab w:val="left" w:pos="969"/>
          <w:tab w:val="left" w:pos="1140"/>
          <w:tab w:val="num" w:pos="135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995" w:rsidRPr="00D41995" w:rsidRDefault="00D41995" w:rsidP="00D419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 xml:space="preserve">Основными направлениями бюджетной политики в сфере управления межбюджетными отношениями муниципального образования «Хогот» должны стать: </w:t>
      </w:r>
    </w:p>
    <w:p w:rsidR="00D41995" w:rsidRPr="00D41995" w:rsidRDefault="00D41995" w:rsidP="00D41995">
      <w:pPr>
        <w:tabs>
          <w:tab w:val="left" w:pos="399"/>
          <w:tab w:val="left" w:pos="1026"/>
          <w:tab w:val="num" w:pos="1069"/>
          <w:tab w:val="left" w:pos="148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финансового управления Муниципального образования «Хогот» с учетом внедрения передовых принципов организации бюджетного процесса и технологий управления финансами, в том числе в части принятия бюджета муниципального образования на очередной финансовый год и на плановый период.</w:t>
      </w:r>
    </w:p>
    <w:p w:rsidR="00D41995" w:rsidRPr="00D41995" w:rsidRDefault="00D41995" w:rsidP="00D41995">
      <w:pPr>
        <w:tabs>
          <w:tab w:val="left" w:pos="399"/>
          <w:tab w:val="left" w:pos="1026"/>
          <w:tab w:val="num" w:pos="1069"/>
          <w:tab w:val="left" w:pos="148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 xml:space="preserve">Определение приоритетных направлений </w:t>
      </w:r>
      <w:proofErr w:type="spellStart"/>
      <w:r w:rsidRPr="00D41995">
        <w:rPr>
          <w:rFonts w:ascii="Arial" w:eastAsia="Times New Roman" w:hAnsi="Arial" w:cs="Arial"/>
          <w:sz w:val="24"/>
          <w:szCs w:val="24"/>
          <w:lang w:eastAsia="ru-RU"/>
        </w:rPr>
        <w:t>софинансирования</w:t>
      </w:r>
      <w:proofErr w:type="spellEnd"/>
      <w:r w:rsidRPr="00D41995">
        <w:rPr>
          <w:rFonts w:ascii="Arial" w:eastAsia="Times New Roman" w:hAnsi="Arial" w:cs="Arial"/>
          <w:sz w:val="24"/>
          <w:szCs w:val="24"/>
          <w:lang w:eastAsia="ru-RU"/>
        </w:rPr>
        <w:t xml:space="preserve"> расходных обязательств муниципальных образований на среднесрочную перспективу.</w:t>
      </w:r>
    </w:p>
    <w:p w:rsidR="00D41995" w:rsidRDefault="00D41995" w:rsidP="00D41995">
      <w:pPr>
        <w:tabs>
          <w:tab w:val="left" w:pos="399"/>
          <w:tab w:val="left" w:pos="1026"/>
          <w:tab w:val="left" w:pos="148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995" w:rsidRPr="00D41995" w:rsidRDefault="00D41995" w:rsidP="00D41995">
      <w:pPr>
        <w:tabs>
          <w:tab w:val="left" w:pos="399"/>
          <w:tab w:val="left" w:pos="1026"/>
          <w:tab w:val="left" w:pos="148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995" w:rsidRDefault="00D41995" w:rsidP="00D41995">
      <w:pPr>
        <w:tabs>
          <w:tab w:val="left" w:pos="399"/>
          <w:tab w:val="left" w:pos="1026"/>
          <w:tab w:val="left" w:pos="148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995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Pr="00D41995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35AB3" w:rsidRPr="00D41995" w:rsidRDefault="00D41995" w:rsidP="00D41995">
      <w:pPr>
        <w:tabs>
          <w:tab w:val="left" w:pos="399"/>
          <w:tab w:val="left" w:pos="1026"/>
          <w:tab w:val="left" w:pos="148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D41995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В.П. </w:t>
      </w:r>
    </w:p>
    <w:sectPr w:rsidR="00835AB3" w:rsidRPr="00D41995" w:rsidSect="00B6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95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262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1995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2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2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370BCC16C99F0707706384D31EDB42DF813DE1F8D7C273EF9D68491FDL7QA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2017-12-20T02:15:00Z</cp:lastPrinted>
  <dcterms:created xsi:type="dcterms:W3CDTF">2017-12-20T02:03:00Z</dcterms:created>
  <dcterms:modified xsi:type="dcterms:W3CDTF">2017-12-20T02:15:00Z</dcterms:modified>
</cp:coreProperties>
</file>