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15.01.2021г. №2</w:t>
      </w:r>
    </w:p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>О ПОРЯДКЕ ПРИМЕНЕНИЯ БЮДЖЕТНОЙ КЛАССИФИКАЦИИ БЮДЖЕТА МУНИЦИПАЛЬНОГО ОБРАЗОВАНИЯ «ХОГОТ» НА 2021 ГОД И НА ПЛАНОВЫЙ ПЕРИОД 2022</w:t>
      </w:r>
      <w:proofErr w:type="gramStart"/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И</w:t>
      </w:r>
      <w:proofErr w:type="gramEnd"/>
      <w:r w:rsidRPr="000E65B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2023 ГОДОВ</w:t>
      </w:r>
    </w:p>
    <w:p w:rsidR="000E65B9" w:rsidRPr="000E65B9" w:rsidRDefault="000E65B9" w:rsidP="000E65B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B9" w:rsidRPr="000E65B9" w:rsidRDefault="000E65B9" w:rsidP="000E65B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9 и 21 Бюджетного кодекса Российской Федерации, Администрация муниципального образования «Хогот»</w:t>
      </w:r>
    </w:p>
    <w:p w:rsidR="000E65B9" w:rsidRPr="000E65B9" w:rsidRDefault="000E65B9" w:rsidP="000E65B9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E65B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0E65B9" w:rsidRPr="000E65B9" w:rsidRDefault="000E65B9" w:rsidP="000E65B9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1. Утвердить:</w:t>
      </w: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1.1.Положение о порядке применения бюджетной классификации расходов бюджета муниципального образования «Хогот» на 2021 год и на плановый период 2022 и 2023 годов согласно приложению № 1 к настоящему постановлению.</w:t>
      </w: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1.2.Перечень кодов целевых статей расходов бюджета муниципального образования «Хогот» согласно приложению № 2 к настоящему постановлению.</w:t>
      </w: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1.3.Перечень главных распорядителей средств бюджета муниципального образования «Хогот» </w:t>
      </w:r>
      <w:proofErr w:type="gram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приложения</w:t>
      </w:r>
      <w:proofErr w:type="gram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№3 к настоящему постановлению.</w:t>
      </w: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1.4.Перечень главных администраторов доходов бюджета муниципального образования «Хогот» согласно приложению№4 к настоящему постановлению.</w:t>
      </w: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1.5.Перечень главных </w:t>
      </w:r>
      <w:proofErr w:type="gram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администраторов источников финансирования дефицита бюджета муниципального</w:t>
      </w:r>
      <w:proofErr w:type="gram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«Хогот» согласно приложению №5 к настоящему постановлению.</w:t>
      </w: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2.Настоящее постановление вступает в силу с момента подписания и применяется к правоотношениям, возникающим при составлении и исполнении бюджета муниципального образования «Хогот» на 2021 год и на плановый период 2022 и 2023 годов.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4.</w:t>
      </w:r>
      <w:proofErr w:type="gram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настоящего  постановления оставляю за собой.</w:t>
      </w:r>
    </w:p>
    <w:p w:rsidR="000E65B9" w:rsidRPr="000E65B9" w:rsidRDefault="000E65B9" w:rsidP="000E65B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«Хогот»</w:t>
      </w:r>
    </w:p>
    <w:p w:rsidR="000E65B9" w:rsidRPr="000E65B9" w:rsidRDefault="000E65B9" w:rsidP="000E65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0E65B9" w:rsidRPr="000E65B9" w:rsidRDefault="000E65B9" w:rsidP="000E65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Приложение 1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от 15.01.2021г. №2</w:t>
      </w:r>
    </w:p>
    <w:p w:rsidR="000E65B9" w:rsidRPr="000E65B9" w:rsidRDefault="000E65B9" w:rsidP="000E6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t>Положение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t>о порядке применения бюджетной классификации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 расходов  бюджета муниципального образования «Хогот» на 2021 год 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на плановый период 2022 и 2023 годов </w:t>
      </w:r>
    </w:p>
    <w:p w:rsidR="000E65B9" w:rsidRPr="000E65B9" w:rsidRDefault="000E65B9" w:rsidP="000E65B9">
      <w:pPr>
        <w:keepNext/>
        <w:shd w:val="clear" w:color="auto" w:fill="FFFFFF"/>
        <w:spacing w:after="144" w:line="263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E65B9" w:rsidRPr="000E65B9" w:rsidRDefault="000E65B9" w:rsidP="000E65B9">
      <w:pPr>
        <w:keepNext/>
        <w:shd w:val="clear" w:color="auto" w:fill="FFFFFF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proofErr w:type="gramStart"/>
      <w:r w:rsidRPr="000E65B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Положение разработано в соответствии с положениями главы 4 Бюджетного кодекса Российской Федерации, приказом Министерства финансов Российской Федерации от 6 июня 2019 года № 85н </w:t>
      </w:r>
      <w:r w:rsidRPr="000E65B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"О Порядке формирования и применения кодов бюджетной классификации Российской Федерации, их структуре и принципах назначения" </w:t>
      </w:r>
      <w:r w:rsidRPr="000E65B9">
        <w:rPr>
          <w:rFonts w:ascii="Arial" w:eastAsia="Times New Roman" w:hAnsi="Arial" w:cs="Arial"/>
          <w:bCs/>
          <w:sz w:val="24"/>
          <w:szCs w:val="24"/>
          <w:lang w:eastAsia="ru-RU"/>
        </w:rPr>
        <w:t>(далее – приказ № 85н), и применяется при формировании и исполнении бюджета муниципального образования «Хогот» (далее – бюджет поселения).</w:t>
      </w:r>
      <w:proofErr w:type="gramEnd"/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E65B9" w:rsidRPr="000E65B9" w:rsidRDefault="000E65B9" w:rsidP="000E65B9">
      <w:pPr>
        <w:numPr>
          <w:ilvl w:val="0"/>
          <w:numId w:val="1"/>
        </w:numPr>
        <w:spacing w:after="0" w:line="240" w:lineRule="auto"/>
        <w:ind w:left="426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Общие подходы к порядку формирования и </w:t>
      </w:r>
    </w:p>
    <w:p w:rsidR="000E65B9" w:rsidRPr="000E65B9" w:rsidRDefault="000E65B9" w:rsidP="000E65B9">
      <w:pPr>
        <w:spacing w:after="0" w:line="240" w:lineRule="auto"/>
        <w:ind w:left="426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t>применения бюджетной классификации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При формировании бюджета поселения на 2021 и плановый период 2022 и 2023 годов устанавливаются следующие общие подходы к порядку формирования и применения бюджетной классификации.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В соответствии с положениями статей 18, 21 Бюджетного кодекса Российской Федерации: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- перечень и коды целевых статей расходов бюджета поселения устанавливаются Администрацией МО «Хогот»;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- перечень и коды целевых статей расходов бюджета поселения, финансовое обеспечение которых осуществляется за счет федеральных, областных, районных  межбюджетных трансфертов, имеющих целевое назначение, определяются в порядке, установленном приказом министерства финансов Российской Федерации № 85н, нормативно-правовыми актами Иркутской области и </w:t>
      </w:r>
      <w:proofErr w:type="spell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района.</w:t>
      </w:r>
    </w:p>
    <w:p w:rsidR="000E65B9" w:rsidRPr="000E65B9" w:rsidRDefault="000E65B9" w:rsidP="000E65B9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При формировании кодов классификации расходов бюджетов используется единая двадцатизначная разрядность. </w:t>
      </w:r>
    </w:p>
    <w:tbl>
      <w:tblPr>
        <w:tblW w:w="5474" w:type="pct"/>
        <w:tblCellSpacing w:w="0" w:type="dxa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4"/>
        <w:gridCol w:w="584"/>
        <w:gridCol w:w="584"/>
        <w:gridCol w:w="488"/>
        <w:gridCol w:w="488"/>
        <w:gridCol w:w="689"/>
        <w:gridCol w:w="689"/>
        <w:gridCol w:w="273"/>
        <w:gridCol w:w="273"/>
        <w:gridCol w:w="470"/>
        <w:gridCol w:w="470"/>
        <w:gridCol w:w="470"/>
        <w:gridCol w:w="317"/>
        <w:gridCol w:w="317"/>
        <w:gridCol w:w="317"/>
        <w:gridCol w:w="317"/>
        <w:gridCol w:w="317"/>
        <w:gridCol w:w="785"/>
        <w:gridCol w:w="1188"/>
        <w:gridCol w:w="987"/>
      </w:tblGrid>
      <w:tr w:rsidR="000E65B9" w:rsidRPr="000E65B9" w:rsidTr="000E65B9">
        <w:trPr>
          <w:tblCellSpacing w:w="0" w:type="dxa"/>
        </w:trPr>
        <w:tc>
          <w:tcPr>
            <w:tcW w:w="0" w:type="auto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l3316"/>
            <w:bookmarkEnd w:id="0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Структура кода классификации расходов бюджетов </w:t>
            </w:r>
          </w:p>
        </w:tc>
      </w:tr>
      <w:tr w:rsidR="000E65B9" w:rsidRPr="000E65B9" w:rsidTr="000E65B9">
        <w:trPr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Код главного распорядителя бюджетных средств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Код раздела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Код подраздела 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Код целевой статьи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Код вида расходов </w:t>
            </w:r>
          </w:p>
        </w:tc>
      </w:tr>
      <w:tr w:rsidR="000E65B9" w:rsidRPr="000E65B9" w:rsidTr="000E65B9">
        <w:trPr>
          <w:tblCellSpacing w:w="0" w:type="dxa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Программная (непрограммная) статья 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Направление расходов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группа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подгруппа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элемент </w:t>
            </w:r>
          </w:p>
        </w:tc>
      </w:tr>
      <w:tr w:rsidR="000E65B9" w:rsidRPr="000E65B9" w:rsidTr="000E65B9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 </w:t>
            </w:r>
          </w:p>
        </w:tc>
      </w:tr>
      <w:tr w:rsidR="000E65B9" w:rsidRPr="000E65B9" w:rsidTr="000E65B9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0E65B9" w:rsidRPr="000E65B9" w:rsidRDefault="000E65B9" w:rsidP="000E65B9">
      <w:pPr>
        <w:suppressAutoHyphens/>
        <w:spacing w:after="160" w:line="100" w:lineRule="atLeast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0E65B9">
        <w:rPr>
          <w:rFonts w:ascii="Arial" w:eastAsia="Times New Roman" w:hAnsi="Arial" w:cs="Arial"/>
          <w:kern w:val="2"/>
          <w:sz w:val="24"/>
          <w:szCs w:val="24"/>
          <w:lang w:eastAsia="ar-SA"/>
        </w:rPr>
        <w:t>Едиными для бюджетов бюджетной системы Российской Федерации являются коды разделов, подразделов, видов расходов.</w:t>
      </w:r>
    </w:p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</w:pPr>
      <w:r w:rsidRPr="000E65B9"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 xml:space="preserve">2. Порядок формирования кодов целевых статей </w:t>
      </w:r>
    </w:p>
    <w:p w:rsidR="000E65B9" w:rsidRPr="000E65B9" w:rsidRDefault="000E65B9" w:rsidP="000E65B9">
      <w:pPr>
        <w:suppressAutoHyphens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0E65B9">
        <w:rPr>
          <w:rFonts w:ascii="Arial" w:eastAsia="Times New Roman" w:hAnsi="Arial" w:cs="Arial"/>
          <w:b/>
          <w:bCs/>
          <w:kern w:val="2"/>
          <w:sz w:val="24"/>
          <w:szCs w:val="24"/>
          <w:lang w:eastAsia="ar-SA"/>
        </w:rPr>
        <w:t>расходов бюджета поселения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При формировании </w:t>
      </w:r>
      <w:proofErr w:type="gram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кодов целевых статей расходов бюджета поселения</w:t>
      </w:r>
      <w:proofErr w:type="gram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применяются следующие основные подходы: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2.1. Целевые статьи расходов бюджета поселения обеспечивают привязку бюджетных ассигнований к муниципальным программам МО «Хогот», их подпрограммам и (или) непрограммным направлениям деятельности (функциям) органов местного самоуправления МО «Хогот».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2.2. Код целевой статьи расходов бюджетов состоит из десяти разрядов (8-17 разряды кода классификации расходов).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8"/>
        <w:gridCol w:w="1899"/>
        <w:gridCol w:w="1523"/>
        <w:gridCol w:w="1015"/>
        <w:gridCol w:w="1015"/>
        <w:gridCol w:w="411"/>
        <w:gridCol w:w="411"/>
        <w:gridCol w:w="411"/>
        <w:gridCol w:w="411"/>
        <w:gridCol w:w="411"/>
      </w:tblGrid>
      <w:tr w:rsidR="000E65B9" w:rsidRPr="000E65B9" w:rsidTr="000E65B9">
        <w:trPr>
          <w:tblCellSpacing w:w="0" w:type="dxa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Целевая статья </w:t>
            </w:r>
          </w:p>
        </w:tc>
      </w:tr>
      <w:tr w:rsidR="000E65B9" w:rsidRPr="000E65B9" w:rsidTr="000E65B9">
        <w:trPr>
          <w:tblCellSpacing w:w="0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Программное (непрограммное)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направление расходов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</w:t>
            </w:r>
            <w:proofErr w:type="gram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д-</w:t>
            </w:r>
            <w:proofErr w:type="gramEnd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программа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Основное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Направление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расходов </w:t>
            </w:r>
          </w:p>
        </w:tc>
      </w:tr>
      <w:tr w:rsidR="000E65B9" w:rsidRPr="000E65B9" w:rsidTr="000E65B9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17 </w:t>
            </w:r>
          </w:p>
        </w:tc>
      </w:tr>
      <w:tr w:rsidR="000E65B9" w:rsidRPr="000E65B9" w:rsidTr="000E65B9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0E65B9" w:rsidRPr="000E65B9" w:rsidRDefault="000E65B9" w:rsidP="000E65B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Структура </w:t>
      </w:r>
      <w:proofErr w:type="gram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кода целевой статьи расходов бюджета поселения</w:t>
      </w:r>
      <w:proofErr w:type="gram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состоит из десяти разрядов и включает следующие составные части:</w:t>
      </w:r>
      <w:bookmarkStart w:id="1" w:name="l4098"/>
      <w:bookmarkStart w:id="2" w:name="l3361"/>
      <w:bookmarkEnd w:id="1"/>
      <w:bookmarkEnd w:id="2"/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код программного (</w:t>
      </w:r>
      <w:r w:rsidRPr="000E65B9">
        <w:rPr>
          <w:rFonts w:ascii="Arial" w:eastAsia="Times New Roman" w:hAnsi="Arial" w:cs="Arial"/>
          <w:iCs/>
          <w:sz w:val="24"/>
          <w:szCs w:val="24"/>
          <w:lang w:eastAsia="ru-RU"/>
        </w:rPr>
        <w:t>непрограммного</w:t>
      </w: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) направления расходов (8 - 9 разряды) предназначен для кодирования муниципальных программ МО «Хогот», </w:t>
      </w:r>
      <w:r w:rsidRPr="000E65B9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непрограммных </w:t>
      </w:r>
      <w:r w:rsidRPr="000E65B9">
        <w:rPr>
          <w:rFonts w:ascii="Arial" w:eastAsia="Times New Roman" w:hAnsi="Arial" w:cs="Arial"/>
          <w:sz w:val="24"/>
          <w:szCs w:val="24"/>
          <w:lang w:eastAsia="ru-RU"/>
        </w:rPr>
        <w:t>направлений деятельности органов местного самоуправления МО «Хогот»;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код подпрограммы (10 разряд) предназначен для кодирования подпрограмм муниципальных программ МО «Хогот», расходов </w:t>
      </w:r>
      <w:r w:rsidRPr="000E65B9">
        <w:rPr>
          <w:rFonts w:ascii="Arial" w:eastAsia="Times New Roman" w:hAnsi="Arial" w:cs="Arial"/>
          <w:iCs/>
          <w:sz w:val="24"/>
          <w:szCs w:val="24"/>
          <w:lang w:eastAsia="ru-RU"/>
        </w:rPr>
        <w:t>в рамках непрограммных</w:t>
      </w: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направлений деятельности органов местного самоуправления МО «Хогот», высшего должностного лица МО «Хогот»</w:t>
      </w:r>
      <w:r w:rsidRPr="000E65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код основного мероприятия (11 - 12 разряды) предназначен для кодирования основных мероприятий муниципальных программ МО «Хогот».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код направления расходов (13 - 17 разряды), предназначен для кодирования направлений расходования средств, конкретизирующих (при необходимости) отдельные мероприятия.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Целевым статьям расходов бюджета присваиваются коды, сформированные с применением буквенно-цифрового ряда: 1, 2, 3, 4, 5, 6, 7, 8, 9, 0, А, Б, В, Г, Д, Ж, И, Л, </w:t>
      </w:r>
      <w:proofErr w:type="gram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>, Ф, Ц, Ч, Ш, Э, Ю, Я.</w:t>
      </w:r>
    </w:p>
    <w:p w:rsidR="000E65B9" w:rsidRPr="000E65B9" w:rsidRDefault="000E65B9" w:rsidP="000E65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            2.3. В различных целевых статьях можно использовать перечень универсальных направлений расходов, установленный разделом 4.2.4. приказа № 65н. 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Увязка универсального направления с целевой статьей устанавливается при формировании проекта Решения о бюджете поселения.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2.4. Применение кодов целевых статей для отражения расходов бюджета поселения, источником финансового обеспечения которых являются межбюджетные трансферты: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2.4.1. Коды целевых статей расходов бюджета, содержащие в 13 - 17 разрядах кода значение 30010 - 39990 и 50010 - 59990 (коды направления расходов бюджета),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федерального бюджета.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При этом наименование указанного направления расходов бюджета поселения не включает указание на наименование федерального трансферта, который является источником финансового обеспечения расходов бюджета поселения. 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2.4.2. Коды целевых статей расходов бюджета, содержащие в 13 - 17 разрядах кода значение 70010 - 79990 (коды направления расходов бюджета)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областного бюджета.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При этом наименование указанного направления расходов бюджета поселения, не включает указание на наименование областного трансферта, который является источником финансового обеспечения расходов бюджета поселения.</w:t>
      </w:r>
    </w:p>
    <w:p w:rsidR="000E65B9" w:rsidRPr="000E65B9" w:rsidRDefault="000E65B9" w:rsidP="000E65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           2.5. В целях обособления расходов бюджета поселения, направляемых на </w:t>
      </w:r>
      <w:proofErr w:type="spell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>софинансирование</w:t>
      </w:r>
      <w:proofErr w:type="spell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областных межбюджетных трансфертов, следует применять </w:t>
      </w:r>
      <w:r w:rsidRPr="000E65B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отдельные детализированные коды направлений расходов, установленные Администрацией МО «Хогот», и отличные от кодов бюджетной классификации, предусмотренных для отражения расходов за счет средств межбюджетных трансфертов из областного бюджета. </w:t>
      </w:r>
    </w:p>
    <w:p w:rsidR="000E65B9" w:rsidRPr="000E65B9" w:rsidRDefault="000E65B9" w:rsidP="000E65B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           2.6. Направления расходов, конкретизирующие основное мероприятие муниципальных программ и непрограммных расходов (разрядов 13-17 кода направления расходов), п</w:t>
      </w:r>
      <w:r w:rsidRPr="000E65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равила применения целевых статей расходов бюджета </w:t>
      </w:r>
      <w:proofErr w:type="gramStart"/>
      <w:r w:rsidRPr="000E65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</w:t>
      </w:r>
      <w:proofErr w:type="gramEnd"/>
      <w:r w:rsidRPr="000E65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перечень целевых статей установлены согласно приложениям к настоящему Положению. </w:t>
      </w:r>
    </w:p>
    <w:p w:rsidR="000E65B9" w:rsidRPr="000E65B9" w:rsidRDefault="000E65B9" w:rsidP="000E65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Приложение 2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0E65B9" w:rsidRPr="000E65B9" w:rsidRDefault="000E65B9" w:rsidP="000E65B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от 15.01.2021г. №2</w:t>
      </w: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b/>
          <w:snapToGrid w:val="0"/>
          <w:sz w:val="24"/>
          <w:szCs w:val="24"/>
          <w:lang w:eastAsia="ru-RU"/>
        </w:rPr>
      </w:pPr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left="928"/>
        <w:jc w:val="center"/>
        <w:outlineLvl w:val="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Перечень </w:t>
      </w:r>
      <w:proofErr w:type="gramStart"/>
      <w:r w:rsidRPr="000E65B9">
        <w:rPr>
          <w:rFonts w:ascii="Arial" w:eastAsia="Times New Roman" w:hAnsi="Arial" w:cs="Arial"/>
          <w:b/>
          <w:sz w:val="24"/>
          <w:szCs w:val="24"/>
          <w:lang w:eastAsia="ru-RU"/>
        </w:rPr>
        <w:t>кодов целевых статей расходов бюджета поселения</w:t>
      </w:r>
      <w:proofErr w:type="gramEnd"/>
    </w:p>
    <w:p w:rsidR="000E65B9" w:rsidRPr="000E65B9" w:rsidRDefault="000E65B9" w:rsidP="000E65B9">
      <w:pPr>
        <w:autoSpaceDE w:val="0"/>
        <w:autoSpaceDN w:val="0"/>
        <w:adjustRightInd w:val="0"/>
        <w:spacing w:after="0" w:line="240" w:lineRule="auto"/>
        <w:ind w:left="928"/>
        <w:jc w:val="center"/>
        <w:outlineLvl w:val="4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142"/>
        <w:gridCol w:w="8079"/>
      </w:tblGrid>
      <w:tr w:rsidR="000E65B9" w:rsidRPr="000E65B9" w:rsidTr="000E65B9">
        <w:trPr>
          <w:trHeight w:val="69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65B9" w:rsidRPr="000E65B9" w:rsidRDefault="000E65B9" w:rsidP="000E65B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целевой статьи расходов</w:t>
            </w:r>
          </w:p>
        </w:tc>
      </w:tr>
    </w:tbl>
    <w:p w:rsidR="000E65B9" w:rsidRPr="000E65B9" w:rsidRDefault="000E65B9" w:rsidP="000E65B9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7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613"/>
      </w:tblGrid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99 0 07 00000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 иных зависимостей в муниципальном образовании "Хогот" на 2020 - 2022 годы».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99 0 07 49999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буклетов и информационных стендов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0В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Муниципальная целевая программа «Пожарная безопасность на территории муниципального образования «Хогот» на 2020 - 2022 годы»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0В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Приобретение и содержание объектов пожарной деятельности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99 0 01 00000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2020 - 2022 годы»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99 0 01 00000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Поддержка дорожного хозяйства, строительство и модернизация автомобильных дорог общего пользования, в том числе дорог в поселениях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99 0 01 49999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Текущий ремонт автомобильных дорог, организация уличного освещения на территории МО «Хогот»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99 0 08 00000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Муниципальная целевая программа «Поддержка и развитие малого и среднего предпринимательства» в МО «Хогот» на 2020 – 2022 годы.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99 0 08 49999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Приобретение подарочной и сувенирной продукции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99 0 09 00000</w:t>
            </w:r>
          </w:p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Муниципальная целевая программа "Организация и проведение оплачиваемых временных работ в </w:t>
            </w:r>
            <w:r w:rsidRPr="000E65B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lastRenderedPageBreak/>
              <w:t>муниципальном образовании "Хогот" на 2020 - 2022 годы"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99 0 09 49999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Содействие в поиске работы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0А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Муниципальная целевая программа «Энергосбережения и повышения энергетической эффективности в организациях социальной сферы МО "Хогот" на 2020-2022 годы»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0А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Приобретение </w:t>
            </w:r>
            <w:proofErr w:type="spell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хоз</w:t>
            </w:r>
            <w:proofErr w:type="gram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.м</w:t>
            </w:r>
            <w:proofErr w:type="gramEnd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атериалов</w:t>
            </w:r>
            <w:proofErr w:type="spellEnd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соц.сферы</w:t>
            </w:r>
            <w:proofErr w:type="spellEnd"/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0Г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Муниципальная целевая программа «Развитие физической культуры и массового спорта в муниципальном образовании «Хогот» на 2020-2022 годы»</w:t>
            </w:r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0Г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Приобретение подарочной и сувенирной продукции, </w:t>
            </w:r>
            <w:proofErr w:type="spellStart"/>
            <w:r w:rsidRPr="000E65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спорт</w:t>
            </w:r>
            <w:proofErr w:type="gramStart"/>
            <w:r w:rsidRPr="000E65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.и</w:t>
            </w:r>
            <w:proofErr w:type="gramEnd"/>
            <w:r w:rsidRPr="000E65B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нвентаря</w:t>
            </w:r>
            <w:proofErr w:type="spellEnd"/>
          </w:p>
        </w:tc>
      </w:tr>
      <w:tr w:rsidR="000E65B9" w:rsidRPr="000E65B9" w:rsidTr="000E65B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</w:tr>
      <w:tr w:rsidR="000E65B9" w:rsidRPr="000E65B9" w:rsidTr="000E65B9">
        <w:trPr>
          <w:trHeight w:val="34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99 1 01 00000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</w:tr>
      <w:tr w:rsidR="000E65B9" w:rsidRPr="000E65B9" w:rsidTr="000E65B9">
        <w:trPr>
          <w:trHeight w:val="83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</w:tr>
      <w:tr w:rsidR="000E65B9" w:rsidRPr="000E65B9" w:rsidTr="000E65B9">
        <w:trPr>
          <w:trHeight w:val="29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99 1 02 00000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</w:tr>
      <w:tr w:rsidR="000E65B9" w:rsidRPr="000E65B9" w:rsidTr="000E65B9">
        <w:trPr>
          <w:trHeight w:val="29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99 1 06 40190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Обеспечение выборов и референдумов</w:t>
            </w:r>
          </w:p>
        </w:tc>
      </w:tr>
      <w:tr w:rsidR="000E65B9" w:rsidRPr="000E65B9" w:rsidTr="000E65B9">
        <w:trPr>
          <w:trHeight w:val="70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99 1 03 49120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Резервный фонд исполнительных органов государственной власти</w:t>
            </w:r>
          </w:p>
        </w:tc>
      </w:tr>
      <w:tr w:rsidR="000E65B9" w:rsidRPr="000E65B9" w:rsidTr="000E65B9">
        <w:trPr>
          <w:trHeight w:val="83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99 2 01 73150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 в отношении граждан</w:t>
            </w:r>
          </w:p>
        </w:tc>
      </w:tr>
      <w:tr w:rsidR="000E65B9" w:rsidRPr="000E65B9" w:rsidTr="000E65B9">
        <w:trPr>
          <w:trHeight w:val="44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99 0 00 50000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99 0 00 51180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99 0 03 00000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99 0 03 49999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Прочая закупка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99 0 03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2370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Прочая закупка </w:t>
            </w:r>
            <w:proofErr w:type="gram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proofErr w:type="gramEnd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НИ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99 0 04 00000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99 0 04 49999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Прочая закупка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99 0 04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2370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Прочая закупка </w:t>
            </w:r>
            <w:proofErr w:type="gram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proofErr w:type="gramEnd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НИ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99 0 04 00000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Охрана окружающей среды</w:t>
            </w:r>
          </w:p>
        </w:tc>
      </w:tr>
      <w:tr w:rsidR="000E65B9" w:rsidRPr="000E65B9" w:rsidTr="000E65B9">
        <w:trPr>
          <w:trHeight w:val="1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99 0 04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S2820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Прочая закупка на обустройство площадок</w:t>
            </w:r>
          </w:p>
        </w:tc>
      </w:tr>
      <w:tr w:rsidR="000E65B9" w:rsidRPr="000E65B9" w:rsidTr="000E65B9">
        <w:trPr>
          <w:trHeight w:val="42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99 3 00 00000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Культура</w:t>
            </w:r>
          </w:p>
        </w:tc>
      </w:tr>
      <w:tr w:rsidR="000E65B9" w:rsidRPr="000E65B9" w:rsidTr="000E65B9">
        <w:trPr>
          <w:trHeight w:val="42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99 3 00 40590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0E65B9" w:rsidRPr="000E65B9" w:rsidTr="000E65B9">
        <w:trPr>
          <w:trHeight w:val="42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99 3 00 </w:t>
            </w:r>
            <w:r w:rsidRPr="000E65B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S2370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Субсидии бюджетным учреждениям на иные цели</w:t>
            </w:r>
          </w:p>
        </w:tc>
      </w:tr>
      <w:tr w:rsidR="000E65B9" w:rsidRPr="000E65B9" w:rsidTr="000E65B9">
        <w:trPr>
          <w:trHeight w:val="42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99 3 05 S2780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</w:tr>
      <w:tr w:rsidR="000E65B9" w:rsidRPr="000E65B9" w:rsidTr="000E65B9">
        <w:trPr>
          <w:trHeight w:val="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99 0 00 43060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</w:tr>
      <w:tr w:rsidR="000E65B9" w:rsidRPr="000E65B9" w:rsidTr="000E65B9">
        <w:trPr>
          <w:trHeight w:val="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Межбюджетные трансферты</w:t>
            </w:r>
          </w:p>
        </w:tc>
      </w:tr>
      <w:tr w:rsidR="000E65B9" w:rsidRPr="000E65B9" w:rsidTr="000E65B9">
        <w:trPr>
          <w:trHeight w:val="7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99 2 04 41040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Передача полномочий в бюджет муниципального района</w:t>
            </w:r>
          </w:p>
        </w:tc>
      </w:tr>
    </w:tbl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Приложение 3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от 15.01.2021г. №2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главных распорядителей средств бюджета Муниципального образования «Хогот»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038"/>
      </w:tblGrid>
      <w:tr w:rsidR="000E65B9" w:rsidRPr="000E65B9" w:rsidTr="000E65B9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 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главного распорядителя</w:t>
            </w:r>
          </w:p>
        </w:tc>
      </w:tr>
    </w:tbl>
    <w:p w:rsidR="000E65B9" w:rsidRPr="000E65B9" w:rsidRDefault="000E65B9" w:rsidP="000E65B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038"/>
      </w:tblGrid>
      <w:tr w:rsidR="000E65B9" w:rsidRPr="000E65B9" w:rsidTr="000E65B9">
        <w:trPr>
          <w:trHeight w:val="375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0E65B9" w:rsidRPr="000E65B9" w:rsidTr="000E65B9">
        <w:trPr>
          <w:trHeight w:val="375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МО «Хогот» </w:t>
            </w:r>
          </w:p>
        </w:tc>
      </w:tr>
    </w:tbl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val="en-US"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 xml:space="preserve">Приложение </w:t>
      </w:r>
      <w:r w:rsidRPr="000E65B9">
        <w:rPr>
          <w:rFonts w:ascii="Courier New" w:eastAsia="Times New Roman" w:hAnsi="Courier New" w:cs="Courier New"/>
          <w:lang w:val="en-US" w:eastAsia="ru-RU"/>
        </w:rPr>
        <w:t>4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 xml:space="preserve">от </w:t>
      </w:r>
      <w:r w:rsidRPr="000E65B9">
        <w:rPr>
          <w:rFonts w:ascii="Courier New" w:eastAsia="Times New Roman" w:hAnsi="Courier New" w:cs="Courier New"/>
          <w:lang w:val="en-US" w:eastAsia="ru-RU"/>
        </w:rPr>
        <w:t>15</w:t>
      </w:r>
      <w:r w:rsidRPr="000E65B9">
        <w:rPr>
          <w:rFonts w:ascii="Courier New" w:eastAsia="Times New Roman" w:hAnsi="Courier New" w:cs="Courier New"/>
          <w:lang w:eastAsia="ru-RU"/>
        </w:rPr>
        <w:t>.0</w:t>
      </w:r>
      <w:r w:rsidRPr="000E65B9">
        <w:rPr>
          <w:rFonts w:ascii="Courier New" w:eastAsia="Times New Roman" w:hAnsi="Courier New" w:cs="Courier New"/>
          <w:lang w:val="en-US" w:eastAsia="ru-RU"/>
        </w:rPr>
        <w:t>1</w:t>
      </w:r>
      <w:r w:rsidRPr="000E65B9">
        <w:rPr>
          <w:rFonts w:ascii="Courier New" w:eastAsia="Times New Roman" w:hAnsi="Courier New" w:cs="Courier New"/>
          <w:lang w:eastAsia="ru-RU"/>
        </w:rPr>
        <w:t>.202</w:t>
      </w:r>
      <w:r w:rsidRPr="000E65B9">
        <w:rPr>
          <w:rFonts w:ascii="Courier New" w:eastAsia="Times New Roman" w:hAnsi="Courier New" w:cs="Courier New"/>
          <w:lang w:val="en-US" w:eastAsia="ru-RU"/>
        </w:rPr>
        <w:t>1</w:t>
      </w:r>
      <w:r w:rsidRPr="000E65B9">
        <w:rPr>
          <w:rFonts w:ascii="Courier New" w:eastAsia="Times New Roman" w:hAnsi="Courier New" w:cs="Courier New"/>
          <w:lang w:eastAsia="ru-RU"/>
        </w:rPr>
        <w:t>г. №</w:t>
      </w:r>
      <w:r w:rsidRPr="000E65B9">
        <w:rPr>
          <w:rFonts w:ascii="Courier New" w:eastAsia="Times New Roman" w:hAnsi="Courier New" w:cs="Courier New"/>
          <w:lang w:val="en-US" w:eastAsia="ru-RU"/>
        </w:rPr>
        <w:t>2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0E65B9">
        <w:rPr>
          <w:rFonts w:ascii="Arial" w:eastAsia="Times New Roman" w:hAnsi="Arial" w:cs="Arial"/>
          <w:sz w:val="24"/>
          <w:szCs w:val="24"/>
          <w:lang w:eastAsia="ru-RU"/>
        </w:rPr>
        <w:br/>
        <w:t>главных администраторов доходов бюджета Муниципального образования «Хогот»</w:t>
      </w:r>
    </w:p>
    <w:tbl>
      <w:tblPr>
        <w:tblW w:w="99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015"/>
      </w:tblGrid>
      <w:tr w:rsidR="000E65B9" w:rsidRPr="000E65B9" w:rsidTr="000E65B9">
        <w:trPr>
          <w:trHeight w:val="22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 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 главного администратора доходов бюджета поселения</w:t>
            </w:r>
          </w:p>
        </w:tc>
      </w:tr>
    </w:tbl>
    <w:p w:rsidR="000E65B9" w:rsidRPr="000E65B9" w:rsidRDefault="000E65B9" w:rsidP="000E65B9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9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015"/>
      </w:tblGrid>
      <w:tr w:rsidR="000E65B9" w:rsidRPr="000E65B9" w:rsidTr="000E65B9">
        <w:trPr>
          <w:trHeight w:val="317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0E65B9" w:rsidRPr="000E65B9" w:rsidTr="000E65B9">
        <w:trPr>
          <w:trHeight w:val="317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182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Межрайонная инспекция Федеральной налоговой службы России № 16 по Иркутской области</w:t>
            </w:r>
          </w:p>
        </w:tc>
      </w:tr>
      <w:tr w:rsidR="000E65B9" w:rsidRPr="000E65B9" w:rsidTr="000E65B9">
        <w:trPr>
          <w:trHeight w:val="317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федерального казначейства по Иркутской области</w:t>
            </w:r>
          </w:p>
        </w:tc>
      </w:tr>
      <w:tr w:rsidR="000E65B9" w:rsidRPr="000E65B9" w:rsidTr="000E65B9">
        <w:trPr>
          <w:trHeight w:val="317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9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МО «Хогот» </w:t>
            </w:r>
          </w:p>
        </w:tc>
      </w:tr>
    </w:tbl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Приложение 5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0E65B9" w:rsidRPr="000E65B9" w:rsidRDefault="000E65B9" w:rsidP="000E65B9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>администрации МО «Хогот»</w:t>
      </w:r>
    </w:p>
    <w:p w:rsidR="000E65B9" w:rsidRPr="000E65B9" w:rsidRDefault="000E65B9" w:rsidP="000E65B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0E65B9">
        <w:rPr>
          <w:rFonts w:ascii="Courier New" w:eastAsia="Times New Roman" w:hAnsi="Courier New" w:cs="Courier New"/>
          <w:lang w:eastAsia="ru-RU"/>
        </w:rPr>
        <w:t xml:space="preserve">от </w:t>
      </w:r>
      <w:r w:rsidRPr="000E65B9">
        <w:rPr>
          <w:rFonts w:ascii="Courier New" w:eastAsia="Times New Roman" w:hAnsi="Courier New" w:cs="Courier New"/>
          <w:lang w:val="en-US" w:eastAsia="ru-RU"/>
        </w:rPr>
        <w:t>15</w:t>
      </w:r>
      <w:r w:rsidRPr="000E65B9">
        <w:rPr>
          <w:rFonts w:ascii="Courier New" w:eastAsia="Times New Roman" w:hAnsi="Courier New" w:cs="Courier New"/>
          <w:lang w:eastAsia="ru-RU"/>
        </w:rPr>
        <w:t>.0</w:t>
      </w:r>
      <w:r w:rsidRPr="000E65B9">
        <w:rPr>
          <w:rFonts w:ascii="Courier New" w:eastAsia="Times New Roman" w:hAnsi="Courier New" w:cs="Courier New"/>
          <w:lang w:val="en-US" w:eastAsia="ru-RU"/>
        </w:rPr>
        <w:t>1</w:t>
      </w:r>
      <w:r w:rsidRPr="000E65B9">
        <w:rPr>
          <w:rFonts w:ascii="Courier New" w:eastAsia="Times New Roman" w:hAnsi="Courier New" w:cs="Courier New"/>
          <w:lang w:eastAsia="ru-RU"/>
        </w:rPr>
        <w:t>.202</w:t>
      </w:r>
      <w:r w:rsidRPr="000E65B9">
        <w:rPr>
          <w:rFonts w:ascii="Courier New" w:eastAsia="Times New Roman" w:hAnsi="Courier New" w:cs="Courier New"/>
          <w:lang w:val="en-US" w:eastAsia="ru-RU"/>
        </w:rPr>
        <w:t>1</w:t>
      </w:r>
      <w:r w:rsidRPr="000E65B9">
        <w:rPr>
          <w:rFonts w:ascii="Courier New" w:eastAsia="Times New Roman" w:hAnsi="Courier New" w:cs="Courier New"/>
          <w:lang w:eastAsia="ru-RU"/>
        </w:rPr>
        <w:t>г. №</w:t>
      </w:r>
      <w:r w:rsidRPr="000E65B9">
        <w:rPr>
          <w:rFonts w:ascii="Courier New" w:eastAsia="Times New Roman" w:hAnsi="Courier New" w:cs="Courier New"/>
          <w:lang w:val="en-US" w:eastAsia="ru-RU"/>
        </w:rPr>
        <w:t>2</w:t>
      </w: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E65B9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  <w:r w:rsidRPr="000E65B9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главных </w:t>
      </w:r>
      <w:proofErr w:type="gramStart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администраторов источников финансирования дефицита </w:t>
      </w:r>
      <w:r w:rsidRPr="000E65B9">
        <w:rPr>
          <w:rFonts w:ascii="Arial" w:eastAsia="Times New Roman" w:hAnsi="Arial" w:cs="Arial"/>
          <w:sz w:val="24"/>
          <w:szCs w:val="24"/>
          <w:lang w:eastAsia="ru-RU"/>
        </w:rPr>
        <w:br/>
        <w:t>бюджета Муниципального</w:t>
      </w:r>
      <w:proofErr w:type="gramEnd"/>
      <w:r w:rsidRPr="000E65B9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«Хогот»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038"/>
      </w:tblGrid>
      <w:tr w:rsidR="000E65B9" w:rsidRPr="000E65B9" w:rsidTr="000E65B9">
        <w:trPr>
          <w:trHeight w:val="7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 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 главного </w:t>
            </w:r>
            <w:proofErr w:type="gramStart"/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</w:tr>
      <w:tr w:rsidR="000E65B9" w:rsidRPr="000E65B9" w:rsidTr="000E65B9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</w:tr>
      <w:tr w:rsidR="000E65B9" w:rsidRPr="000E65B9" w:rsidTr="000E65B9">
        <w:trPr>
          <w:trHeight w:val="37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062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B9" w:rsidRPr="000E65B9" w:rsidRDefault="000E65B9" w:rsidP="000E65B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E65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МО «Хогот» </w:t>
            </w:r>
          </w:p>
        </w:tc>
      </w:tr>
    </w:tbl>
    <w:p w:rsidR="000E65B9" w:rsidRPr="000E65B9" w:rsidRDefault="000E65B9" w:rsidP="000E65B9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0E65B9" w:rsidRPr="000E65B9" w:rsidRDefault="000E65B9" w:rsidP="000E65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04152" w:rsidRDefault="00B04152">
      <w:bookmarkStart w:id="3" w:name="_GoBack"/>
      <w:bookmarkEnd w:id="3"/>
    </w:p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789" w:hanging="108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B9"/>
    <w:rsid w:val="00000CF6"/>
    <w:rsid w:val="00001C80"/>
    <w:rsid w:val="00007174"/>
    <w:rsid w:val="00010398"/>
    <w:rsid w:val="0001248E"/>
    <w:rsid w:val="00012B88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13DE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296A"/>
    <w:rsid w:val="000833D1"/>
    <w:rsid w:val="0008378A"/>
    <w:rsid w:val="00084BE8"/>
    <w:rsid w:val="00092FB3"/>
    <w:rsid w:val="00096110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33D"/>
    <w:rsid w:val="000D2EB7"/>
    <w:rsid w:val="000D4215"/>
    <w:rsid w:val="000D427A"/>
    <w:rsid w:val="000E248F"/>
    <w:rsid w:val="000E31EB"/>
    <w:rsid w:val="000E4C28"/>
    <w:rsid w:val="000E5433"/>
    <w:rsid w:val="000E65B9"/>
    <w:rsid w:val="000F4612"/>
    <w:rsid w:val="001014BD"/>
    <w:rsid w:val="00103876"/>
    <w:rsid w:val="00105029"/>
    <w:rsid w:val="001203A5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67F91"/>
    <w:rsid w:val="00170141"/>
    <w:rsid w:val="00170331"/>
    <w:rsid w:val="00174431"/>
    <w:rsid w:val="00183C04"/>
    <w:rsid w:val="00187C2A"/>
    <w:rsid w:val="001A21C4"/>
    <w:rsid w:val="001A3ECB"/>
    <w:rsid w:val="001A426C"/>
    <w:rsid w:val="001A476F"/>
    <w:rsid w:val="001B186E"/>
    <w:rsid w:val="001B648D"/>
    <w:rsid w:val="001C09BE"/>
    <w:rsid w:val="001D154F"/>
    <w:rsid w:val="001E6FBE"/>
    <w:rsid w:val="001E7EB0"/>
    <w:rsid w:val="001F16C4"/>
    <w:rsid w:val="00200906"/>
    <w:rsid w:val="00214B1C"/>
    <w:rsid w:val="00225B85"/>
    <w:rsid w:val="00230A94"/>
    <w:rsid w:val="002315FA"/>
    <w:rsid w:val="00233A21"/>
    <w:rsid w:val="00234596"/>
    <w:rsid w:val="002403AF"/>
    <w:rsid w:val="002418F9"/>
    <w:rsid w:val="00243A86"/>
    <w:rsid w:val="0024438C"/>
    <w:rsid w:val="0024683E"/>
    <w:rsid w:val="002473C6"/>
    <w:rsid w:val="002478E2"/>
    <w:rsid w:val="00247BAB"/>
    <w:rsid w:val="002551B8"/>
    <w:rsid w:val="00264ECB"/>
    <w:rsid w:val="00265BE7"/>
    <w:rsid w:val="00275C7E"/>
    <w:rsid w:val="00276EFA"/>
    <w:rsid w:val="00277115"/>
    <w:rsid w:val="002824E8"/>
    <w:rsid w:val="0028365B"/>
    <w:rsid w:val="00286975"/>
    <w:rsid w:val="00292AAD"/>
    <w:rsid w:val="00292CEE"/>
    <w:rsid w:val="00294013"/>
    <w:rsid w:val="00296063"/>
    <w:rsid w:val="002A543B"/>
    <w:rsid w:val="002A6398"/>
    <w:rsid w:val="002B1ED8"/>
    <w:rsid w:val="002B3291"/>
    <w:rsid w:val="002B6327"/>
    <w:rsid w:val="002C0902"/>
    <w:rsid w:val="002C0F06"/>
    <w:rsid w:val="002C1BD2"/>
    <w:rsid w:val="002C511B"/>
    <w:rsid w:val="002C7242"/>
    <w:rsid w:val="002D11CF"/>
    <w:rsid w:val="002D3CD9"/>
    <w:rsid w:val="002D5E81"/>
    <w:rsid w:val="002D6BB2"/>
    <w:rsid w:val="002D72C3"/>
    <w:rsid w:val="002D7D6F"/>
    <w:rsid w:val="002F36C3"/>
    <w:rsid w:val="002F7711"/>
    <w:rsid w:val="00307321"/>
    <w:rsid w:val="00310EF7"/>
    <w:rsid w:val="00310EF9"/>
    <w:rsid w:val="00312F43"/>
    <w:rsid w:val="0032199F"/>
    <w:rsid w:val="003228C6"/>
    <w:rsid w:val="00323B05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ADC"/>
    <w:rsid w:val="00355E8F"/>
    <w:rsid w:val="003732A3"/>
    <w:rsid w:val="00374856"/>
    <w:rsid w:val="003758E6"/>
    <w:rsid w:val="00377F78"/>
    <w:rsid w:val="003975AE"/>
    <w:rsid w:val="003B3AFD"/>
    <w:rsid w:val="003C0068"/>
    <w:rsid w:val="003C2B35"/>
    <w:rsid w:val="003C3D7B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06875"/>
    <w:rsid w:val="00411ABA"/>
    <w:rsid w:val="00413064"/>
    <w:rsid w:val="0042150B"/>
    <w:rsid w:val="00422C61"/>
    <w:rsid w:val="00425A9B"/>
    <w:rsid w:val="00427C22"/>
    <w:rsid w:val="00430F41"/>
    <w:rsid w:val="00431815"/>
    <w:rsid w:val="0043207D"/>
    <w:rsid w:val="00432FBD"/>
    <w:rsid w:val="004336F9"/>
    <w:rsid w:val="00440540"/>
    <w:rsid w:val="004511AD"/>
    <w:rsid w:val="00451671"/>
    <w:rsid w:val="00466ECC"/>
    <w:rsid w:val="00476603"/>
    <w:rsid w:val="0047723C"/>
    <w:rsid w:val="004A5B98"/>
    <w:rsid w:val="004A6F69"/>
    <w:rsid w:val="004A720F"/>
    <w:rsid w:val="004B2774"/>
    <w:rsid w:val="004B3F6B"/>
    <w:rsid w:val="004B5172"/>
    <w:rsid w:val="004B5EEE"/>
    <w:rsid w:val="004B7944"/>
    <w:rsid w:val="004D354D"/>
    <w:rsid w:val="004D5E98"/>
    <w:rsid w:val="004D7DE0"/>
    <w:rsid w:val="004E211C"/>
    <w:rsid w:val="005003CD"/>
    <w:rsid w:val="00502400"/>
    <w:rsid w:val="00504ABB"/>
    <w:rsid w:val="00505F19"/>
    <w:rsid w:val="00510398"/>
    <w:rsid w:val="00511DB1"/>
    <w:rsid w:val="00512FE0"/>
    <w:rsid w:val="005136F3"/>
    <w:rsid w:val="00522413"/>
    <w:rsid w:val="00526B17"/>
    <w:rsid w:val="0053262E"/>
    <w:rsid w:val="005326B3"/>
    <w:rsid w:val="0054430F"/>
    <w:rsid w:val="0054512A"/>
    <w:rsid w:val="00545670"/>
    <w:rsid w:val="005478AA"/>
    <w:rsid w:val="00556678"/>
    <w:rsid w:val="00557553"/>
    <w:rsid w:val="00563E45"/>
    <w:rsid w:val="00585173"/>
    <w:rsid w:val="005865C5"/>
    <w:rsid w:val="00587B0A"/>
    <w:rsid w:val="00590AC2"/>
    <w:rsid w:val="005922C6"/>
    <w:rsid w:val="005962D2"/>
    <w:rsid w:val="005A0693"/>
    <w:rsid w:val="005A42A5"/>
    <w:rsid w:val="005B455F"/>
    <w:rsid w:val="005B7CB6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205F"/>
    <w:rsid w:val="0065598F"/>
    <w:rsid w:val="00661FEE"/>
    <w:rsid w:val="0066430A"/>
    <w:rsid w:val="0066689B"/>
    <w:rsid w:val="00671DED"/>
    <w:rsid w:val="00674EF0"/>
    <w:rsid w:val="006764C1"/>
    <w:rsid w:val="00677A2A"/>
    <w:rsid w:val="00686CCE"/>
    <w:rsid w:val="0069181C"/>
    <w:rsid w:val="006944D4"/>
    <w:rsid w:val="00694E00"/>
    <w:rsid w:val="006972D2"/>
    <w:rsid w:val="006A216B"/>
    <w:rsid w:val="006A2A6C"/>
    <w:rsid w:val="006A2C39"/>
    <w:rsid w:val="006A4CC8"/>
    <w:rsid w:val="006A5FA4"/>
    <w:rsid w:val="006A66BF"/>
    <w:rsid w:val="006B1CB5"/>
    <w:rsid w:val="006B3747"/>
    <w:rsid w:val="006B7041"/>
    <w:rsid w:val="006B75A5"/>
    <w:rsid w:val="006D07CE"/>
    <w:rsid w:val="006D7F8A"/>
    <w:rsid w:val="006E0089"/>
    <w:rsid w:val="006E5DFE"/>
    <w:rsid w:val="006E66EA"/>
    <w:rsid w:val="006E75F5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2823"/>
    <w:rsid w:val="00743126"/>
    <w:rsid w:val="0074610A"/>
    <w:rsid w:val="007465DE"/>
    <w:rsid w:val="00751927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0D87"/>
    <w:rsid w:val="007A1B8A"/>
    <w:rsid w:val="007A6A7B"/>
    <w:rsid w:val="007A7813"/>
    <w:rsid w:val="007B586A"/>
    <w:rsid w:val="007C1EB3"/>
    <w:rsid w:val="007C2620"/>
    <w:rsid w:val="007C50B6"/>
    <w:rsid w:val="007C6258"/>
    <w:rsid w:val="007D4ED2"/>
    <w:rsid w:val="007E38F7"/>
    <w:rsid w:val="007E3C9C"/>
    <w:rsid w:val="007E4224"/>
    <w:rsid w:val="007F1423"/>
    <w:rsid w:val="00806B5D"/>
    <w:rsid w:val="008108EE"/>
    <w:rsid w:val="00812EE8"/>
    <w:rsid w:val="00820920"/>
    <w:rsid w:val="008237C6"/>
    <w:rsid w:val="00832116"/>
    <w:rsid w:val="00844060"/>
    <w:rsid w:val="0084572C"/>
    <w:rsid w:val="008540CF"/>
    <w:rsid w:val="00864F49"/>
    <w:rsid w:val="008664CA"/>
    <w:rsid w:val="00866D71"/>
    <w:rsid w:val="00870799"/>
    <w:rsid w:val="00882F3F"/>
    <w:rsid w:val="00885479"/>
    <w:rsid w:val="00891510"/>
    <w:rsid w:val="008A6785"/>
    <w:rsid w:val="008A6C7C"/>
    <w:rsid w:val="008B25FB"/>
    <w:rsid w:val="008B627C"/>
    <w:rsid w:val="008B6A8F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573E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53E81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C4F2F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9F58F4"/>
    <w:rsid w:val="00A11415"/>
    <w:rsid w:val="00A11916"/>
    <w:rsid w:val="00A12CE8"/>
    <w:rsid w:val="00A20F64"/>
    <w:rsid w:val="00A2176B"/>
    <w:rsid w:val="00A27385"/>
    <w:rsid w:val="00A2773E"/>
    <w:rsid w:val="00A30133"/>
    <w:rsid w:val="00A34E81"/>
    <w:rsid w:val="00A411C4"/>
    <w:rsid w:val="00A46FC7"/>
    <w:rsid w:val="00A470A2"/>
    <w:rsid w:val="00A503FC"/>
    <w:rsid w:val="00A54278"/>
    <w:rsid w:val="00A56609"/>
    <w:rsid w:val="00A6401B"/>
    <w:rsid w:val="00A656AB"/>
    <w:rsid w:val="00A7143C"/>
    <w:rsid w:val="00A72263"/>
    <w:rsid w:val="00A73186"/>
    <w:rsid w:val="00A81DF0"/>
    <w:rsid w:val="00A83595"/>
    <w:rsid w:val="00A93507"/>
    <w:rsid w:val="00A93F91"/>
    <w:rsid w:val="00A947A4"/>
    <w:rsid w:val="00A95493"/>
    <w:rsid w:val="00A95A67"/>
    <w:rsid w:val="00AA1FFF"/>
    <w:rsid w:val="00AA7CF9"/>
    <w:rsid w:val="00AB180D"/>
    <w:rsid w:val="00AB3ADE"/>
    <w:rsid w:val="00AB4039"/>
    <w:rsid w:val="00AB4308"/>
    <w:rsid w:val="00AB528E"/>
    <w:rsid w:val="00AC1A8B"/>
    <w:rsid w:val="00AC219D"/>
    <w:rsid w:val="00AC2E6C"/>
    <w:rsid w:val="00AC71BB"/>
    <w:rsid w:val="00AD24A6"/>
    <w:rsid w:val="00AD31F6"/>
    <w:rsid w:val="00AD59E4"/>
    <w:rsid w:val="00AD6035"/>
    <w:rsid w:val="00AD6A69"/>
    <w:rsid w:val="00AE4192"/>
    <w:rsid w:val="00AE552C"/>
    <w:rsid w:val="00AE70B7"/>
    <w:rsid w:val="00AF0B0C"/>
    <w:rsid w:val="00AF485F"/>
    <w:rsid w:val="00AF4966"/>
    <w:rsid w:val="00AF5A6E"/>
    <w:rsid w:val="00B04152"/>
    <w:rsid w:val="00B12BA5"/>
    <w:rsid w:val="00B136BD"/>
    <w:rsid w:val="00B15A30"/>
    <w:rsid w:val="00B24660"/>
    <w:rsid w:val="00B25742"/>
    <w:rsid w:val="00B25E16"/>
    <w:rsid w:val="00B30E01"/>
    <w:rsid w:val="00B3505D"/>
    <w:rsid w:val="00B44867"/>
    <w:rsid w:val="00B454AF"/>
    <w:rsid w:val="00B50BCE"/>
    <w:rsid w:val="00B513CA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144D"/>
    <w:rsid w:val="00B82885"/>
    <w:rsid w:val="00B82B45"/>
    <w:rsid w:val="00B859F0"/>
    <w:rsid w:val="00B86E7A"/>
    <w:rsid w:val="00B91350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0EF5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1119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1631E"/>
    <w:rsid w:val="00C21E16"/>
    <w:rsid w:val="00C21F9B"/>
    <w:rsid w:val="00C222DD"/>
    <w:rsid w:val="00C30468"/>
    <w:rsid w:val="00C34EAF"/>
    <w:rsid w:val="00C3636B"/>
    <w:rsid w:val="00C41BD1"/>
    <w:rsid w:val="00C5680A"/>
    <w:rsid w:val="00C6237F"/>
    <w:rsid w:val="00C64A7C"/>
    <w:rsid w:val="00C73B5D"/>
    <w:rsid w:val="00C75B9B"/>
    <w:rsid w:val="00C825B5"/>
    <w:rsid w:val="00C8396A"/>
    <w:rsid w:val="00C87191"/>
    <w:rsid w:val="00C906AA"/>
    <w:rsid w:val="00C96307"/>
    <w:rsid w:val="00CA3837"/>
    <w:rsid w:val="00CA3EEB"/>
    <w:rsid w:val="00CA5EAD"/>
    <w:rsid w:val="00CA6657"/>
    <w:rsid w:val="00CB181F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E5D7B"/>
    <w:rsid w:val="00CF017D"/>
    <w:rsid w:val="00CF262A"/>
    <w:rsid w:val="00D00584"/>
    <w:rsid w:val="00D0732E"/>
    <w:rsid w:val="00D1407A"/>
    <w:rsid w:val="00D16371"/>
    <w:rsid w:val="00D1641B"/>
    <w:rsid w:val="00D23AC1"/>
    <w:rsid w:val="00D24152"/>
    <w:rsid w:val="00D27454"/>
    <w:rsid w:val="00D31473"/>
    <w:rsid w:val="00D35AAB"/>
    <w:rsid w:val="00D35B98"/>
    <w:rsid w:val="00D35D95"/>
    <w:rsid w:val="00D4478C"/>
    <w:rsid w:val="00D52BBD"/>
    <w:rsid w:val="00D5702B"/>
    <w:rsid w:val="00D573C9"/>
    <w:rsid w:val="00D60E26"/>
    <w:rsid w:val="00D8112D"/>
    <w:rsid w:val="00D84EE2"/>
    <w:rsid w:val="00D87CE5"/>
    <w:rsid w:val="00DA02C9"/>
    <w:rsid w:val="00DA0F74"/>
    <w:rsid w:val="00DA1AF2"/>
    <w:rsid w:val="00DA5372"/>
    <w:rsid w:val="00DB104D"/>
    <w:rsid w:val="00DB35CD"/>
    <w:rsid w:val="00DC17B4"/>
    <w:rsid w:val="00DC7F96"/>
    <w:rsid w:val="00DD0457"/>
    <w:rsid w:val="00DD2BEB"/>
    <w:rsid w:val="00DD495D"/>
    <w:rsid w:val="00DE1A23"/>
    <w:rsid w:val="00DE1C31"/>
    <w:rsid w:val="00DF2F47"/>
    <w:rsid w:val="00E05047"/>
    <w:rsid w:val="00E12EE2"/>
    <w:rsid w:val="00E13EA4"/>
    <w:rsid w:val="00E15442"/>
    <w:rsid w:val="00E22DEA"/>
    <w:rsid w:val="00E22FFE"/>
    <w:rsid w:val="00E25C8E"/>
    <w:rsid w:val="00E25F21"/>
    <w:rsid w:val="00E27F7E"/>
    <w:rsid w:val="00E46790"/>
    <w:rsid w:val="00E571B3"/>
    <w:rsid w:val="00E63564"/>
    <w:rsid w:val="00E6388F"/>
    <w:rsid w:val="00E6445C"/>
    <w:rsid w:val="00E67196"/>
    <w:rsid w:val="00E7378E"/>
    <w:rsid w:val="00E76B86"/>
    <w:rsid w:val="00E83E52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047F"/>
    <w:rsid w:val="00F25F3F"/>
    <w:rsid w:val="00F31DF3"/>
    <w:rsid w:val="00F36C75"/>
    <w:rsid w:val="00F3745B"/>
    <w:rsid w:val="00F37617"/>
    <w:rsid w:val="00F37A90"/>
    <w:rsid w:val="00F42A89"/>
    <w:rsid w:val="00F42B93"/>
    <w:rsid w:val="00F43E6F"/>
    <w:rsid w:val="00F47FE7"/>
    <w:rsid w:val="00F51D00"/>
    <w:rsid w:val="00F5290E"/>
    <w:rsid w:val="00F53E76"/>
    <w:rsid w:val="00F56C7B"/>
    <w:rsid w:val="00F648DC"/>
    <w:rsid w:val="00F64B33"/>
    <w:rsid w:val="00F64D60"/>
    <w:rsid w:val="00F66E88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A7579"/>
    <w:rsid w:val="00FB054B"/>
    <w:rsid w:val="00FB4E24"/>
    <w:rsid w:val="00FC1046"/>
    <w:rsid w:val="00FC1AAA"/>
    <w:rsid w:val="00FC4B7F"/>
    <w:rsid w:val="00FC5961"/>
    <w:rsid w:val="00FC6C63"/>
    <w:rsid w:val="00FC6DC5"/>
    <w:rsid w:val="00FD2B83"/>
    <w:rsid w:val="00FE247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6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1833</Words>
  <Characters>10453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2021-02-02T03:27:00Z</dcterms:created>
  <dcterms:modified xsi:type="dcterms:W3CDTF">2021-02-02T03:28:00Z</dcterms:modified>
</cp:coreProperties>
</file>