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4EA" w:rsidRPr="002264EA" w:rsidRDefault="00451EB3" w:rsidP="002264EA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20.06</w:t>
      </w:r>
      <w:r w:rsidR="006F6945">
        <w:rPr>
          <w:rFonts w:ascii="Arial" w:hAnsi="Arial" w:cs="Arial"/>
          <w:b/>
          <w:sz w:val="32"/>
          <w:szCs w:val="32"/>
        </w:rPr>
        <w:t>.2024</w:t>
      </w:r>
      <w:r w:rsidR="00781843">
        <w:rPr>
          <w:rFonts w:ascii="Arial" w:hAnsi="Arial" w:cs="Arial"/>
          <w:b/>
          <w:sz w:val="32"/>
          <w:szCs w:val="32"/>
        </w:rPr>
        <w:t>г №</w:t>
      </w:r>
      <w:r>
        <w:rPr>
          <w:rFonts w:ascii="Arial" w:hAnsi="Arial" w:cs="Arial"/>
          <w:b/>
          <w:sz w:val="32"/>
          <w:szCs w:val="32"/>
        </w:rPr>
        <w:t>47</w:t>
      </w:r>
    </w:p>
    <w:p w:rsidR="002264EA" w:rsidRPr="002264EA" w:rsidRDefault="002264EA" w:rsidP="002264EA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2264EA">
        <w:rPr>
          <w:rFonts w:ascii="Arial" w:hAnsi="Arial" w:cs="Arial"/>
          <w:b/>
          <w:sz w:val="32"/>
          <w:szCs w:val="32"/>
        </w:rPr>
        <w:t>РОССИЙСКАЯ ФЕДЕРАЦИЯ</w:t>
      </w:r>
    </w:p>
    <w:p w:rsidR="002264EA" w:rsidRPr="002264EA" w:rsidRDefault="002264EA" w:rsidP="002264EA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2264EA">
        <w:rPr>
          <w:rFonts w:ascii="Arial" w:hAnsi="Arial" w:cs="Arial"/>
          <w:b/>
          <w:sz w:val="32"/>
          <w:szCs w:val="32"/>
        </w:rPr>
        <w:t>ИРКУТСКАЯ ОБЛАСТЬ</w:t>
      </w:r>
    </w:p>
    <w:p w:rsidR="002264EA" w:rsidRPr="002264EA" w:rsidRDefault="002264EA" w:rsidP="002264EA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2264EA">
        <w:rPr>
          <w:rFonts w:ascii="Arial" w:hAnsi="Arial" w:cs="Arial"/>
          <w:b/>
          <w:sz w:val="32"/>
          <w:szCs w:val="32"/>
        </w:rPr>
        <w:t>БАЯНДАЕВСКИЙ МУНИЦИПАЛЬНЫЙ РАЙОН</w:t>
      </w:r>
    </w:p>
    <w:p w:rsidR="002264EA" w:rsidRPr="002264EA" w:rsidRDefault="002264EA" w:rsidP="002264EA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2264EA">
        <w:rPr>
          <w:rFonts w:ascii="Arial" w:hAnsi="Arial" w:cs="Arial"/>
          <w:b/>
          <w:sz w:val="32"/>
          <w:szCs w:val="32"/>
        </w:rPr>
        <w:t>МУНИЦИПАЛЬНОЕ ОБРАЗОВАНИЕ «ХОГОТ»</w:t>
      </w:r>
    </w:p>
    <w:p w:rsidR="002264EA" w:rsidRPr="002264EA" w:rsidRDefault="002264EA" w:rsidP="002264EA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2264EA">
        <w:rPr>
          <w:rFonts w:ascii="Arial" w:hAnsi="Arial" w:cs="Arial"/>
          <w:b/>
          <w:sz w:val="32"/>
          <w:szCs w:val="32"/>
        </w:rPr>
        <w:t>АДМИНИСТРАЦИЯ</w:t>
      </w:r>
    </w:p>
    <w:p w:rsidR="002264EA" w:rsidRPr="002264EA" w:rsidRDefault="002264EA" w:rsidP="002264EA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2264EA">
        <w:rPr>
          <w:rFonts w:ascii="Arial" w:hAnsi="Arial" w:cs="Arial"/>
          <w:b/>
          <w:sz w:val="32"/>
          <w:szCs w:val="32"/>
        </w:rPr>
        <w:t>ПОСТАНОВЛЕНИЕ</w:t>
      </w:r>
    </w:p>
    <w:p w:rsidR="002264EA" w:rsidRPr="002264EA" w:rsidRDefault="002264EA" w:rsidP="002264EA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2264EA" w:rsidRPr="002264EA" w:rsidRDefault="00D37B40" w:rsidP="00BE5B3C">
      <w:pPr>
        <w:shd w:val="clear" w:color="auto" w:fill="FFFFFF"/>
        <w:spacing w:before="100" w:beforeAutospacing="1" w:after="100" w:afterAutospacing="1" w:line="240" w:lineRule="auto"/>
        <w:contextualSpacing/>
        <w:jc w:val="center"/>
        <w:rPr>
          <w:rFonts w:ascii="Arial" w:hAnsi="Arial" w:cs="Arial"/>
          <w:b/>
          <w:color w:val="000000" w:themeColor="text1"/>
          <w:sz w:val="32"/>
          <w:szCs w:val="32"/>
        </w:rPr>
      </w:pPr>
      <w:r w:rsidRPr="00D37B40">
        <w:rPr>
          <w:rFonts w:ascii="Arial" w:hAnsi="Arial" w:cs="Arial"/>
          <w:b/>
          <w:color w:val="000000" w:themeColor="text1"/>
          <w:sz w:val="32"/>
          <w:szCs w:val="32"/>
        </w:rPr>
        <w:t xml:space="preserve">ОБ УТВЕРЖДЕНИИ ПОЛОЖЕНИЯ О ПОРЯДКЕ РЕАЛИЗАЦИИ ФУНКЦИЙ ПО ВЫЯВЛЕНИЮ, ОЦЕНКЕ ОБЪЕКТОВ НАКОПЛЕННОГО ВРЕДА ОКРУЖАЮЩЕЙ СРЕДЕ, ОРГАНИЗАЦИИ РАБОТ ПО ЛИКВИДАЦИИ НАКОПЛЕННОГО ВРЕДА ОКРУЖАЮЩЕЙ СРЕДЕ НА ТЕРРИТОРИИ МУНИЦИПАЛЬНОГО ОБРАЗОВАНИЯ </w:t>
      </w:r>
      <w:r w:rsidR="002264EA" w:rsidRPr="002264EA">
        <w:rPr>
          <w:rFonts w:ascii="Arial" w:hAnsi="Arial" w:cs="Arial"/>
          <w:b/>
          <w:color w:val="000000" w:themeColor="text1"/>
          <w:sz w:val="32"/>
          <w:szCs w:val="32"/>
        </w:rPr>
        <w:t>«</w:t>
      </w:r>
      <w:r w:rsidR="002264EA">
        <w:rPr>
          <w:rFonts w:ascii="Arial" w:hAnsi="Arial" w:cs="Arial"/>
          <w:b/>
          <w:color w:val="000000" w:themeColor="text1"/>
          <w:sz w:val="32"/>
          <w:szCs w:val="32"/>
        </w:rPr>
        <w:t>ХОГОТ</w:t>
      </w:r>
      <w:r w:rsidR="002264EA" w:rsidRPr="002264EA">
        <w:rPr>
          <w:rFonts w:ascii="Arial" w:hAnsi="Arial" w:cs="Arial"/>
          <w:b/>
          <w:color w:val="000000" w:themeColor="text1"/>
          <w:sz w:val="32"/>
          <w:szCs w:val="32"/>
        </w:rPr>
        <w:t>»</w:t>
      </w:r>
    </w:p>
    <w:p w:rsidR="002264EA" w:rsidRPr="002264EA" w:rsidRDefault="002264EA" w:rsidP="002264EA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Arial" w:hAnsi="Arial" w:cs="Arial"/>
          <w:color w:val="000000" w:themeColor="text1"/>
          <w:sz w:val="24"/>
          <w:szCs w:val="24"/>
        </w:rPr>
      </w:pPr>
      <w:r w:rsidRPr="002264EA">
        <w:rPr>
          <w:rFonts w:ascii="Arial" w:hAnsi="Arial" w:cs="Arial"/>
          <w:color w:val="000000" w:themeColor="text1"/>
          <w:sz w:val="24"/>
          <w:szCs w:val="24"/>
        </w:rPr>
        <w:t> </w:t>
      </w:r>
    </w:p>
    <w:p w:rsidR="002264EA" w:rsidRPr="002264EA" w:rsidRDefault="00D37B40" w:rsidP="002264EA">
      <w:pPr>
        <w:shd w:val="clear" w:color="auto" w:fill="FFFFFF"/>
        <w:spacing w:before="100" w:beforeAutospacing="1" w:after="100" w:afterAutospacing="1" w:line="240" w:lineRule="auto"/>
        <w:ind w:firstLine="708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proofErr w:type="gramStart"/>
      <w:r w:rsidRPr="00D37B40">
        <w:rPr>
          <w:rFonts w:ascii="Arial" w:hAnsi="Arial" w:cs="Arial"/>
          <w:color w:val="000000" w:themeColor="text1"/>
          <w:sz w:val="24"/>
          <w:szCs w:val="24"/>
        </w:rPr>
        <w:t xml:space="preserve">В соответствии со статьями 80.1, 80.2 Федерального закона от 10.01.2002 № 7-ФЗ «Об охране окружающей среды», постановлением Правительства Российской Федерации от 13.04.2017 № 445 «Об утверждении Правил ведения государственного реестра объектов накопленного вреда окружающей среде», Постановлением Правительства Российской Федерации от 04.05.2018 № 542 «Об утверждении Правил организации работ по ликвидации накопленного вреда окружающей среде», руководствуясь Уставом муниципального образования </w:t>
      </w:r>
      <w:r w:rsidR="003C59DD">
        <w:rPr>
          <w:rFonts w:ascii="Arial" w:hAnsi="Arial" w:cs="Arial"/>
          <w:color w:val="000000" w:themeColor="text1"/>
          <w:sz w:val="24"/>
          <w:szCs w:val="24"/>
        </w:rPr>
        <w:t>«Хогот»</w:t>
      </w:r>
      <w:proofErr w:type="gramEnd"/>
    </w:p>
    <w:p w:rsidR="002264EA" w:rsidRPr="002264EA" w:rsidRDefault="002264EA" w:rsidP="002264EA">
      <w:pPr>
        <w:shd w:val="clear" w:color="auto" w:fill="FFFFFF"/>
        <w:spacing w:before="100" w:beforeAutospacing="1" w:after="100" w:afterAutospacing="1" w:line="240" w:lineRule="auto"/>
        <w:ind w:firstLine="708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2264EA" w:rsidRDefault="00D37B40" w:rsidP="002264EA">
      <w:pPr>
        <w:shd w:val="clear" w:color="auto" w:fill="FFFFFF"/>
        <w:spacing w:before="100" w:beforeAutospacing="1" w:after="100" w:afterAutospacing="1" w:line="240" w:lineRule="auto"/>
        <w:contextualSpacing/>
        <w:jc w:val="center"/>
        <w:rPr>
          <w:rFonts w:ascii="Arial" w:hAnsi="Arial" w:cs="Arial"/>
          <w:b/>
          <w:color w:val="000000" w:themeColor="text1"/>
          <w:sz w:val="30"/>
          <w:szCs w:val="30"/>
        </w:rPr>
      </w:pPr>
      <w:r>
        <w:rPr>
          <w:rFonts w:ascii="Arial" w:hAnsi="Arial" w:cs="Arial"/>
          <w:b/>
          <w:color w:val="000000" w:themeColor="text1"/>
          <w:sz w:val="30"/>
          <w:szCs w:val="30"/>
        </w:rPr>
        <w:t>ПОСТАНОВЛЯЮ</w:t>
      </w:r>
      <w:r w:rsidR="002264EA" w:rsidRPr="003C59DD">
        <w:rPr>
          <w:rFonts w:ascii="Arial" w:hAnsi="Arial" w:cs="Arial"/>
          <w:b/>
          <w:color w:val="000000" w:themeColor="text1"/>
          <w:sz w:val="30"/>
          <w:szCs w:val="30"/>
        </w:rPr>
        <w:t>:</w:t>
      </w:r>
    </w:p>
    <w:p w:rsidR="00BE5B3C" w:rsidRPr="003C59DD" w:rsidRDefault="00BE5B3C" w:rsidP="002264EA">
      <w:pPr>
        <w:shd w:val="clear" w:color="auto" w:fill="FFFFFF"/>
        <w:spacing w:before="100" w:beforeAutospacing="1" w:after="100" w:afterAutospacing="1" w:line="240" w:lineRule="auto"/>
        <w:contextualSpacing/>
        <w:jc w:val="center"/>
        <w:rPr>
          <w:rFonts w:ascii="Arial" w:hAnsi="Arial" w:cs="Arial"/>
          <w:b/>
          <w:color w:val="000000" w:themeColor="text1"/>
          <w:sz w:val="30"/>
          <w:szCs w:val="30"/>
        </w:rPr>
      </w:pPr>
    </w:p>
    <w:p w:rsidR="002264EA" w:rsidRDefault="002264EA" w:rsidP="002264EA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264EA">
        <w:rPr>
          <w:rFonts w:ascii="Arial" w:hAnsi="Arial" w:cs="Arial"/>
          <w:color w:val="000000" w:themeColor="text1"/>
          <w:sz w:val="24"/>
          <w:szCs w:val="24"/>
        </w:rPr>
        <w:t xml:space="preserve"> 1. </w:t>
      </w:r>
      <w:r w:rsidR="00D37B40" w:rsidRPr="00D37B40">
        <w:rPr>
          <w:rFonts w:ascii="Arial" w:hAnsi="Arial" w:cs="Arial"/>
          <w:color w:val="000000" w:themeColor="text1"/>
          <w:sz w:val="24"/>
          <w:szCs w:val="24"/>
        </w:rPr>
        <w:t xml:space="preserve">Утвердить Положение о порядке реализации функций по выявлению, оценке объектов накопленного вреда окружающей среде, организации работ по ликвидации накопленного вреда окружающей среде на территории муниципального образования </w:t>
      </w:r>
      <w:r w:rsidR="00D642EB">
        <w:rPr>
          <w:rFonts w:ascii="Arial" w:hAnsi="Arial" w:cs="Arial"/>
          <w:color w:val="000000" w:themeColor="text1"/>
          <w:sz w:val="24"/>
          <w:szCs w:val="24"/>
        </w:rPr>
        <w:t xml:space="preserve">«Хогот» </w:t>
      </w:r>
      <w:r w:rsidR="00D642EB" w:rsidRPr="00D642EB">
        <w:rPr>
          <w:rFonts w:ascii="Arial" w:hAnsi="Arial" w:cs="Arial"/>
          <w:color w:val="000000" w:themeColor="text1"/>
          <w:sz w:val="24"/>
          <w:szCs w:val="24"/>
        </w:rPr>
        <w:t>согласно приложению</w:t>
      </w:r>
      <w:r w:rsidR="00D642EB">
        <w:rPr>
          <w:rFonts w:ascii="Arial" w:hAnsi="Arial" w:cs="Arial"/>
          <w:color w:val="000000" w:themeColor="text1"/>
          <w:sz w:val="24"/>
          <w:szCs w:val="24"/>
        </w:rPr>
        <w:t xml:space="preserve"> 1;</w:t>
      </w:r>
    </w:p>
    <w:p w:rsidR="0035227A" w:rsidRDefault="00D37B40" w:rsidP="002264EA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2</w:t>
      </w:r>
      <w:r w:rsidR="0035227A">
        <w:rPr>
          <w:rFonts w:ascii="Arial" w:hAnsi="Arial" w:cs="Arial"/>
          <w:color w:val="000000" w:themeColor="text1"/>
          <w:sz w:val="24"/>
          <w:szCs w:val="24"/>
        </w:rPr>
        <w:t>.</w:t>
      </w:r>
      <w:r w:rsidR="00D642EB">
        <w:rPr>
          <w:rFonts w:ascii="Arial" w:hAnsi="Arial" w:cs="Arial"/>
          <w:color w:val="000000" w:themeColor="text1"/>
          <w:sz w:val="24"/>
          <w:szCs w:val="24"/>
        </w:rPr>
        <w:t xml:space="preserve"> Опубликовать  настоящее постановление </w:t>
      </w:r>
      <w:r w:rsidR="00D642EB" w:rsidRPr="00D642EB">
        <w:rPr>
          <w:rFonts w:ascii="Arial" w:hAnsi="Arial" w:cs="Arial"/>
          <w:color w:val="000000" w:themeColor="text1"/>
          <w:sz w:val="24"/>
          <w:szCs w:val="24"/>
        </w:rPr>
        <w:t xml:space="preserve">на официальном сайте администрации </w:t>
      </w:r>
      <w:r w:rsidR="00D642EB">
        <w:rPr>
          <w:rFonts w:ascii="Arial" w:hAnsi="Arial" w:cs="Arial"/>
          <w:color w:val="000000" w:themeColor="text1"/>
          <w:sz w:val="24"/>
          <w:szCs w:val="24"/>
        </w:rPr>
        <w:t xml:space="preserve">муниципального образования «Хогот» </w:t>
      </w:r>
      <w:r w:rsidR="00D642EB" w:rsidRPr="00D642EB">
        <w:rPr>
          <w:rFonts w:ascii="Arial" w:hAnsi="Arial" w:cs="Arial"/>
          <w:color w:val="000000" w:themeColor="text1"/>
          <w:sz w:val="24"/>
          <w:szCs w:val="24"/>
        </w:rPr>
        <w:t>в информационно-телек</w:t>
      </w:r>
      <w:r w:rsidR="00D642EB">
        <w:rPr>
          <w:rFonts w:ascii="Arial" w:hAnsi="Arial" w:cs="Arial"/>
          <w:color w:val="000000" w:themeColor="text1"/>
          <w:sz w:val="24"/>
          <w:szCs w:val="24"/>
        </w:rPr>
        <w:t>оммуникационной сети «Интернет»;</w:t>
      </w:r>
    </w:p>
    <w:p w:rsidR="002264EA" w:rsidRPr="002264EA" w:rsidRDefault="00D37B40" w:rsidP="002264EA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3</w:t>
      </w:r>
      <w:r w:rsidR="002264EA" w:rsidRPr="002264EA">
        <w:rPr>
          <w:rFonts w:ascii="Arial" w:hAnsi="Arial" w:cs="Arial"/>
          <w:color w:val="000000" w:themeColor="text1"/>
          <w:sz w:val="24"/>
          <w:szCs w:val="24"/>
        </w:rPr>
        <w:t xml:space="preserve">. Контроль </w:t>
      </w:r>
      <w:r w:rsidR="00FE6960">
        <w:rPr>
          <w:rFonts w:ascii="Arial" w:hAnsi="Arial" w:cs="Arial"/>
          <w:color w:val="000000" w:themeColor="text1"/>
          <w:sz w:val="24"/>
          <w:szCs w:val="24"/>
        </w:rPr>
        <w:t>исполнения</w:t>
      </w:r>
      <w:r w:rsidR="002264EA" w:rsidRPr="002264EA">
        <w:rPr>
          <w:rFonts w:ascii="Arial" w:hAnsi="Arial" w:cs="Arial"/>
          <w:color w:val="000000" w:themeColor="text1"/>
          <w:sz w:val="24"/>
          <w:szCs w:val="24"/>
        </w:rPr>
        <w:t xml:space="preserve"> настоящего постановления возложить на управляющую делами администрации МО «</w:t>
      </w:r>
      <w:r w:rsidR="002264EA">
        <w:rPr>
          <w:rFonts w:ascii="Arial" w:hAnsi="Arial" w:cs="Arial"/>
          <w:color w:val="000000" w:themeColor="text1"/>
          <w:sz w:val="24"/>
          <w:szCs w:val="24"/>
        </w:rPr>
        <w:t>Хогот</w:t>
      </w:r>
      <w:r w:rsidR="002264EA" w:rsidRPr="002264EA">
        <w:rPr>
          <w:rFonts w:ascii="Arial" w:hAnsi="Arial" w:cs="Arial"/>
          <w:color w:val="000000" w:themeColor="text1"/>
          <w:sz w:val="24"/>
          <w:szCs w:val="24"/>
        </w:rPr>
        <w:t>».</w:t>
      </w:r>
    </w:p>
    <w:p w:rsidR="002264EA" w:rsidRPr="002264EA" w:rsidRDefault="002264EA" w:rsidP="002264EA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Arial" w:hAnsi="Arial" w:cs="Arial"/>
          <w:color w:val="000000" w:themeColor="text1"/>
          <w:sz w:val="24"/>
          <w:szCs w:val="24"/>
        </w:rPr>
      </w:pPr>
    </w:p>
    <w:p w:rsidR="002264EA" w:rsidRPr="002264EA" w:rsidRDefault="002264EA" w:rsidP="002264EA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Arial" w:hAnsi="Arial" w:cs="Arial"/>
          <w:color w:val="000000" w:themeColor="text1"/>
          <w:sz w:val="24"/>
          <w:szCs w:val="24"/>
        </w:rPr>
      </w:pPr>
    </w:p>
    <w:p w:rsidR="002264EA" w:rsidRPr="002264EA" w:rsidRDefault="002264EA" w:rsidP="002264EA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Arial" w:hAnsi="Arial" w:cs="Arial"/>
          <w:color w:val="000000" w:themeColor="text1"/>
          <w:sz w:val="24"/>
          <w:szCs w:val="24"/>
        </w:rPr>
      </w:pPr>
      <w:r w:rsidRPr="002264EA">
        <w:rPr>
          <w:rFonts w:ascii="Arial" w:hAnsi="Arial" w:cs="Arial"/>
          <w:color w:val="000000" w:themeColor="text1"/>
          <w:sz w:val="24"/>
          <w:szCs w:val="24"/>
        </w:rPr>
        <w:t>Глава администрации</w:t>
      </w:r>
    </w:p>
    <w:p w:rsidR="002264EA" w:rsidRDefault="002264EA" w:rsidP="002264EA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Arial" w:hAnsi="Arial" w:cs="Arial"/>
          <w:color w:val="000000" w:themeColor="text1"/>
          <w:sz w:val="24"/>
          <w:szCs w:val="24"/>
        </w:rPr>
      </w:pPr>
      <w:r w:rsidRPr="002264EA">
        <w:rPr>
          <w:rFonts w:ascii="Arial" w:hAnsi="Arial" w:cs="Arial"/>
          <w:color w:val="000000" w:themeColor="text1"/>
          <w:sz w:val="24"/>
          <w:szCs w:val="24"/>
        </w:rPr>
        <w:t>МО «</w:t>
      </w:r>
      <w:r>
        <w:rPr>
          <w:rFonts w:ascii="Arial" w:hAnsi="Arial" w:cs="Arial"/>
          <w:color w:val="000000" w:themeColor="text1"/>
          <w:sz w:val="24"/>
          <w:szCs w:val="24"/>
        </w:rPr>
        <w:t>Хогот</w:t>
      </w:r>
      <w:r w:rsidRPr="002264EA">
        <w:rPr>
          <w:rFonts w:ascii="Arial" w:hAnsi="Arial" w:cs="Arial"/>
          <w:color w:val="000000" w:themeColor="text1"/>
          <w:sz w:val="24"/>
          <w:szCs w:val="24"/>
        </w:rPr>
        <w:t xml:space="preserve">»                                                                                  </w:t>
      </w:r>
    </w:p>
    <w:p w:rsidR="002264EA" w:rsidRPr="002264EA" w:rsidRDefault="002264EA" w:rsidP="002264EA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В.</w:t>
      </w:r>
      <w:r w:rsidR="00836A66">
        <w:rPr>
          <w:rFonts w:ascii="Arial" w:hAnsi="Arial" w:cs="Arial"/>
          <w:color w:val="000000" w:themeColor="text1"/>
          <w:sz w:val="24"/>
          <w:szCs w:val="24"/>
        </w:rPr>
        <w:t>А. Дудкин</w:t>
      </w:r>
    </w:p>
    <w:p w:rsidR="002264EA" w:rsidRPr="002264EA" w:rsidRDefault="002264EA" w:rsidP="002264EA">
      <w:pPr>
        <w:shd w:val="clear" w:color="auto" w:fill="FFFFFF"/>
        <w:spacing w:before="99" w:after="99" w:line="240" w:lineRule="auto"/>
        <w:contextualSpacing/>
        <w:rPr>
          <w:rFonts w:ascii="Arial" w:hAnsi="Arial" w:cs="Arial"/>
          <w:color w:val="000000" w:themeColor="text1"/>
          <w:sz w:val="24"/>
          <w:szCs w:val="24"/>
        </w:rPr>
      </w:pPr>
    </w:p>
    <w:p w:rsidR="00387ADD" w:rsidRDefault="00387ADD" w:rsidP="002264EA">
      <w:pPr>
        <w:shd w:val="clear" w:color="auto" w:fill="FFFFFF"/>
        <w:spacing w:before="100" w:beforeAutospacing="1" w:after="100" w:afterAutospacing="1" w:line="240" w:lineRule="auto"/>
        <w:contextualSpacing/>
        <w:jc w:val="right"/>
        <w:rPr>
          <w:rFonts w:ascii="Courier New" w:hAnsi="Courier New" w:cs="Courier New"/>
          <w:color w:val="000000" w:themeColor="text1"/>
        </w:rPr>
      </w:pPr>
    </w:p>
    <w:p w:rsidR="00D37B40" w:rsidRDefault="00D37B40" w:rsidP="002264EA">
      <w:pPr>
        <w:shd w:val="clear" w:color="auto" w:fill="FFFFFF"/>
        <w:spacing w:before="100" w:beforeAutospacing="1" w:after="100" w:afterAutospacing="1" w:line="240" w:lineRule="auto"/>
        <w:contextualSpacing/>
        <w:jc w:val="right"/>
        <w:rPr>
          <w:rFonts w:ascii="Courier New" w:hAnsi="Courier New" w:cs="Courier New"/>
          <w:color w:val="000000" w:themeColor="text1"/>
        </w:rPr>
      </w:pPr>
    </w:p>
    <w:p w:rsidR="00D37B40" w:rsidRDefault="00D37B40" w:rsidP="002264EA">
      <w:pPr>
        <w:shd w:val="clear" w:color="auto" w:fill="FFFFFF"/>
        <w:spacing w:before="100" w:beforeAutospacing="1" w:after="100" w:afterAutospacing="1" w:line="240" w:lineRule="auto"/>
        <w:contextualSpacing/>
        <w:jc w:val="right"/>
        <w:rPr>
          <w:rFonts w:ascii="Courier New" w:hAnsi="Courier New" w:cs="Courier New"/>
          <w:color w:val="000000" w:themeColor="text1"/>
        </w:rPr>
      </w:pPr>
    </w:p>
    <w:p w:rsidR="00D37B40" w:rsidRDefault="00D37B40" w:rsidP="002264EA">
      <w:pPr>
        <w:shd w:val="clear" w:color="auto" w:fill="FFFFFF"/>
        <w:spacing w:before="100" w:beforeAutospacing="1" w:after="100" w:afterAutospacing="1" w:line="240" w:lineRule="auto"/>
        <w:contextualSpacing/>
        <w:jc w:val="right"/>
        <w:rPr>
          <w:rFonts w:ascii="Courier New" w:hAnsi="Courier New" w:cs="Courier New"/>
          <w:color w:val="000000" w:themeColor="text1"/>
        </w:rPr>
      </w:pPr>
    </w:p>
    <w:p w:rsidR="00387ADD" w:rsidRDefault="00387ADD" w:rsidP="002264EA">
      <w:pPr>
        <w:shd w:val="clear" w:color="auto" w:fill="FFFFFF"/>
        <w:spacing w:before="100" w:beforeAutospacing="1" w:after="100" w:afterAutospacing="1" w:line="240" w:lineRule="auto"/>
        <w:contextualSpacing/>
        <w:jc w:val="right"/>
        <w:rPr>
          <w:rFonts w:ascii="Courier New" w:hAnsi="Courier New" w:cs="Courier New"/>
          <w:color w:val="000000" w:themeColor="text1"/>
        </w:rPr>
      </w:pPr>
    </w:p>
    <w:p w:rsidR="0035227A" w:rsidRPr="002264EA" w:rsidRDefault="0035227A" w:rsidP="0035227A">
      <w:pPr>
        <w:shd w:val="clear" w:color="auto" w:fill="FFFFFF"/>
        <w:spacing w:before="100" w:beforeAutospacing="1" w:after="100" w:afterAutospacing="1" w:line="240" w:lineRule="auto"/>
        <w:contextualSpacing/>
        <w:jc w:val="right"/>
        <w:rPr>
          <w:rFonts w:ascii="Courier New" w:hAnsi="Courier New" w:cs="Courier New"/>
          <w:color w:val="000000" w:themeColor="text1"/>
        </w:rPr>
      </w:pPr>
      <w:r w:rsidRPr="002264EA">
        <w:rPr>
          <w:rFonts w:ascii="Courier New" w:hAnsi="Courier New" w:cs="Courier New"/>
          <w:color w:val="000000" w:themeColor="text1"/>
        </w:rPr>
        <w:lastRenderedPageBreak/>
        <w:t>ПРИЛОЖЕНИЕ 1</w:t>
      </w:r>
    </w:p>
    <w:p w:rsidR="0035227A" w:rsidRPr="002264EA" w:rsidRDefault="0035227A" w:rsidP="0035227A">
      <w:pPr>
        <w:shd w:val="clear" w:color="auto" w:fill="FFFFFF"/>
        <w:spacing w:before="100" w:beforeAutospacing="1" w:after="100" w:afterAutospacing="1" w:line="240" w:lineRule="auto"/>
        <w:contextualSpacing/>
        <w:jc w:val="right"/>
        <w:rPr>
          <w:rFonts w:ascii="Courier New" w:hAnsi="Courier New" w:cs="Courier New"/>
          <w:color w:val="000000" w:themeColor="text1"/>
        </w:rPr>
      </w:pPr>
      <w:r w:rsidRPr="002264EA">
        <w:rPr>
          <w:rFonts w:ascii="Courier New" w:hAnsi="Courier New" w:cs="Courier New"/>
          <w:color w:val="000000" w:themeColor="text1"/>
        </w:rPr>
        <w:t xml:space="preserve">  к постановлению главы</w:t>
      </w:r>
    </w:p>
    <w:p w:rsidR="0035227A" w:rsidRPr="002264EA" w:rsidRDefault="0035227A" w:rsidP="0035227A">
      <w:pPr>
        <w:shd w:val="clear" w:color="auto" w:fill="FFFFFF"/>
        <w:spacing w:before="100" w:beforeAutospacing="1" w:after="100" w:afterAutospacing="1" w:line="240" w:lineRule="auto"/>
        <w:contextualSpacing/>
        <w:jc w:val="right"/>
        <w:rPr>
          <w:rFonts w:ascii="Courier New" w:hAnsi="Courier New" w:cs="Courier New"/>
          <w:color w:val="000000" w:themeColor="text1"/>
        </w:rPr>
      </w:pPr>
      <w:r w:rsidRPr="002264EA">
        <w:rPr>
          <w:rFonts w:ascii="Courier New" w:hAnsi="Courier New" w:cs="Courier New"/>
          <w:color w:val="000000" w:themeColor="text1"/>
        </w:rPr>
        <w:t>администрации МО «Хогот»</w:t>
      </w:r>
    </w:p>
    <w:p w:rsidR="0035227A" w:rsidRPr="002264EA" w:rsidRDefault="00451EB3" w:rsidP="0035227A">
      <w:pPr>
        <w:shd w:val="clear" w:color="auto" w:fill="FFFFFF"/>
        <w:spacing w:before="100" w:beforeAutospacing="1" w:after="100" w:afterAutospacing="1" w:line="240" w:lineRule="auto"/>
        <w:contextualSpacing/>
        <w:jc w:val="right"/>
        <w:rPr>
          <w:rFonts w:ascii="Courier New" w:hAnsi="Courier New" w:cs="Courier New"/>
          <w:color w:val="000000" w:themeColor="text1"/>
        </w:rPr>
      </w:pPr>
      <w:r>
        <w:rPr>
          <w:rFonts w:ascii="Courier New" w:hAnsi="Courier New" w:cs="Courier New"/>
          <w:color w:val="000000" w:themeColor="text1"/>
        </w:rPr>
        <w:t>от «20</w:t>
      </w:r>
      <w:r w:rsidR="0035227A">
        <w:rPr>
          <w:rFonts w:ascii="Courier New" w:hAnsi="Courier New" w:cs="Courier New"/>
          <w:color w:val="000000" w:themeColor="text1"/>
        </w:rPr>
        <w:t>»</w:t>
      </w:r>
      <w:r>
        <w:rPr>
          <w:rFonts w:ascii="Courier New" w:hAnsi="Courier New" w:cs="Courier New"/>
          <w:color w:val="000000" w:themeColor="text1"/>
        </w:rPr>
        <w:t xml:space="preserve"> июня</w:t>
      </w:r>
      <w:r w:rsidR="0035227A">
        <w:rPr>
          <w:rFonts w:ascii="Courier New" w:hAnsi="Courier New" w:cs="Courier New"/>
          <w:color w:val="000000" w:themeColor="text1"/>
        </w:rPr>
        <w:t xml:space="preserve">       </w:t>
      </w:r>
      <w:r w:rsidR="00D37B40">
        <w:rPr>
          <w:rFonts w:ascii="Courier New" w:hAnsi="Courier New" w:cs="Courier New"/>
          <w:color w:val="000000" w:themeColor="text1"/>
        </w:rPr>
        <w:t>2024</w:t>
      </w:r>
      <w:r w:rsidR="0035227A">
        <w:rPr>
          <w:rFonts w:ascii="Courier New" w:hAnsi="Courier New" w:cs="Courier New"/>
          <w:color w:val="000000" w:themeColor="text1"/>
        </w:rPr>
        <w:t xml:space="preserve"> г. №</w:t>
      </w:r>
      <w:r>
        <w:rPr>
          <w:rFonts w:ascii="Courier New" w:hAnsi="Courier New" w:cs="Courier New"/>
          <w:color w:val="000000" w:themeColor="text1"/>
        </w:rPr>
        <w:t xml:space="preserve"> 47</w:t>
      </w:r>
      <w:bookmarkStart w:id="0" w:name="_GoBack"/>
      <w:bookmarkEnd w:id="0"/>
      <w:r w:rsidR="0035227A">
        <w:rPr>
          <w:rFonts w:ascii="Courier New" w:hAnsi="Courier New" w:cs="Courier New"/>
          <w:color w:val="000000" w:themeColor="text1"/>
        </w:rPr>
        <w:t xml:space="preserve"> </w:t>
      </w:r>
    </w:p>
    <w:p w:rsidR="0035227A" w:rsidRPr="002264EA" w:rsidRDefault="0035227A" w:rsidP="0035227A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Arial" w:hAnsi="Arial" w:cs="Arial"/>
          <w:color w:val="000000" w:themeColor="text1"/>
          <w:sz w:val="24"/>
          <w:szCs w:val="24"/>
        </w:rPr>
      </w:pPr>
      <w:r w:rsidRPr="002264EA">
        <w:rPr>
          <w:rFonts w:ascii="Arial" w:hAnsi="Arial" w:cs="Arial"/>
          <w:color w:val="000000" w:themeColor="text1"/>
          <w:sz w:val="24"/>
          <w:szCs w:val="24"/>
        </w:rPr>
        <w:t> </w:t>
      </w:r>
    </w:p>
    <w:p w:rsidR="00C60313" w:rsidRPr="00C60313" w:rsidRDefault="00C60313" w:rsidP="00C60313">
      <w:pPr>
        <w:shd w:val="clear" w:color="auto" w:fill="FFFFFF"/>
        <w:spacing w:before="100" w:beforeAutospacing="1" w:after="100" w:afterAutospacing="1" w:line="240" w:lineRule="auto"/>
        <w:contextualSpacing/>
        <w:jc w:val="center"/>
        <w:rPr>
          <w:rFonts w:ascii="Arial" w:hAnsi="Arial" w:cs="Arial"/>
          <w:b/>
          <w:color w:val="000000" w:themeColor="text1"/>
          <w:sz w:val="32"/>
          <w:szCs w:val="32"/>
        </w:rPr>
      </w:pPr>
      <w:r w:rsidRPr="00C60313">
        <w:rPr>
          <w:rFonts w:ascii="Arial" w:hAnsi="Arial" w:cs="Arial"/>
          <w:b/>
          <w:color w:val="000000" w:themeColor="text1"/>
          <w:sz w:val="32"/>
          <w:szCs w:val="32"/>
        </w:rPr>
        <w:t xml:space="preserve">Положение о порядке реализации функций по </w:t>
      </w:r>
    </w:p>
    <w:p w:rsidR="004D1929" w:rsidRDefault="00C60313" w:rsidP="00C60313">
      <w:pPr>
        <w:shd w:val="clear" w:color="auto" w:fill="FFFFFF"/>
        <w:spacing w:before="100" w:beforeAutospacing="1" w:after="100" w:afterAutospacing="1" w:line="240" w:lineRule="auto"/>
        <w:contextualSpacing/>
        <w:jc w:val="center"/>
        <w:rPr>
          <w:rFonts w:ascii="Arial" w:hAnsi="Arial" w:cs="Arial"/>
          <w:b/>
          <w:color w:val="000000" w:themeColor="text1"/>
          <w:sz w:val="32"/>
          <w:szCs w:val="32"/>
        </w:rPr>
      </w:pPr>
      <w:r w:rsidRPr="00C60313">
        <w:rPr>
          <w:rFonts w:ascii="Arial" w:hAnsi="Arial" w:cs="Arial"/>
          <w:b/>
          <w:color w:val="000000" w:themeColor="text1"/>
          <w:sz w:val="32"/>
          <w:szCs w:val="32"/>
        </w:rPr>
        <w:t xml:space="preserve">выявлению, оценке объектов накопленного вреда окружающей среде, организации работ по ликвидации накопленного вреда окружающей среде на территории </w:t>
      </w:r>
      <w:r w:rsidRPr="004D1929">
        <w:rPr>
          <w:rFonts w:ascii="Arial" w:hAnsi="Arial" w:cs="Arial"/>
          <w:b/>
          <w:color w:val="000000" w:themeColor="text1"/>
          <w:sz w:val="32"/>
          <w:szCs w:val="32"/>
        </w:rPr>
        <w:t xml:space="preserve">муниципального образования </w:t>
      </w:r>
      <w:r w:rsidR="004D1929" w:rsidRPr="004D1929">
        <w:rPr>
          <w:rFonts w:ascii="Arial" w:hAnsi="Arial" w:cs="Arial"/>
          <w:b/>
          <w:color w:val="000000" w:themeColor="text1"/>
          <w:sz w:val="32"/>
          <w:szCs w:val="32"/>
        </w:rPr>
        <w:t>«Х</w:t>
      </w:r>
      <w:r>
        <w:rPr>
          <w:rFonts w:ascii="Arial" w:hAnsi="Arial" w:cs="Arial"/>
          <w:b/>
          <w:color w:val="000000" w:themeColor="text1"/>
          <w:sz w:val="32"/>
          <w:szCs w:val="32"/>
        </w:rPr>
        <w:t>огот</w:t>
      </w:r>
      <w:r w:rsidR="004D1929" w:rsidRPr="004D1929">
        <w:rPr>
          <w:rFonts w:ascii="Arial" w:hAnsi="Arial" w:cs="Arial"/>
          <w:b/>
          <w:color w:val="000000" w:themeColor="text1"/>
          <w:sz w:val="32"/>
          <w:szCs w:val="32"/>
        </w:rPr>
        <w:t>»</w:t>
      </w:r>
    </w:p>
    <w:p w:rsidR="0035227A" w:rsidRPr="002264EA" w:rsidRDefault="0035227A" w:rsidP="00C60313">
      <w:pPr>
        <w:shd w:val="clear" w:color="auto" w:fill="FFFFFF"/>
        <w:spacing w:after="0" w:line="240" w:lineRule="auto"/>
        <w:contextualSpacing/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2264EA">
        <w:rPr>
          <w:rFonts w:ascii="Arial" w:hAnsi="Arial" w:cs="Arial"/>
          <w:color w:val="000000" w:themeColor="text1"/>
          <w:sz w:val="24"/>
          <w:szCs w:val="24"/>
        </w:rPr>
        <w:t> </w:t>
      </w:r>
    </w:p>
    <w:p w:rsidR="00C60313" w:rsidRPr="00BD31A2" w:rsidRDefault="00C60313" w:rsidP="00C60313">
      <w:pPr>
        <w:pStyle w:val="ConsPlusNormal"/>
        <w:ind w:firstLine="709"/>
        <w:jc w:val="center"/>
        <w:rPr>
          <w:sz w:val="24"/>
          <w:szCs w:val="28"/>
        </w:rPr>
      </w:pPr>
      <w:r>
        <w:rPr>
          <w:sz w:val="24"/>
          <w:szCs w:val="28"/>
        </w:rPr>
        <w:t xml:space="preserve">1. </w:t>
      </w:r>
      <w:r w:rsidRPr="00BD31A2">
        <w:rPr>
          <w:sz w:val="24"/>
          <w:szCs w:val="28"/>
        </w:rPr>
        <w:t>Общие положения</w:t>
      </w:r>
    </w:p>
    <w:p w:rsidR="00C60313" w:rsidRPr="00BD31A2" w:rsidRDefault="00C60313" w:rsidP="00C60313">
      <w:pPr>
        <w:pStyle w:val="ConsPlusNormal"/>
        <w:ind w:firstLine="709"/>
        <w:jc w:val="both"/>
        <w:rPr>
          <w:sz w:val="24"/>
          <w:szCs w:val="28"/>
        </w:rPr>
      </w:pPr>
    </w:p>
    <w:p w:rsidR="00C60313" w:rsidRPr="00BD31A2" w:rsidRDefault="00C60313" w:rsidP="00C60313">
      <w:pPr>
        <w:pStyle w:val="ConsPlusNormal"/>
        <w:ind w:firstLine="709"/>
        <w:jc w:val="both"/>
        <w:rPr>
          <w:sz w:val="24"/>
          <w:szCs w:val="28"/>
        </w:rPr>
      </w:pPr>
      <w:r>
        <w:rPr>
          <w:sz w:val="24"/>
          <w:szCs w:val="28"/>
        </w:rPr>
        <w:t xml:space="preserve">1. </w:t>
      </w:r>
      <w:proofErr w:type="gramStart"/>
      <w:r w:rsidRPr="00BD31A2">
        <w:rPr>
          <w:sz w:val="24"/>
          <w:szCs w:val="28"/>
        </w:rPr>
        <w:t>Настоящее Положение определяет порядок осуществления администрацией муниципального образования «</w:t>
      </w:r>
      <w:r>
        <w:rPr>
          <w:sz w:val="24"/>
          <w:szCs w:val="28"/>
        </w:rPr>
        <w:t>Хогот</w:t>
      </w:r>
      <w:r w:rsidRPr="00BD31A2">
        <w:rPr>
          <w:sz w:val="24"/>
          <w:szCs w:val="28"/>
        </w:rPr>
        <w:t>» полномочий по выявлению, оценке объектов накопленного вреда окружающей среде, организации работ по ликвидации накопленного вреда окружающей среде (далее - объекты) в соответствии со статьями 80,1, 80.2 Федерального закона от 10.01.2002 № 7-ФЗ «Об охране окружающей среды», Постановлением Правительства Российской Федерации от 13.04.2017 № 445 «Об утверждении Правил ведения государственного реестра объектов накопленного вреда окружающей</w:t>
      </w:r>
      <w:proofErr w:type="gramEnd"/>
      <w:r w:rsidRPr="00BD31A2">
        <w:rPr>
          <w:sz w:val="24"/>
          <w:szCs w:val="28"/>
        </w:rPr>
        <w:t xml:space="preserve"> среде», постановлением Правительства Российской Федерации от 04.05.2018 № 542 «Об утверждении Правил организации работ по ликвидации накопленного вреда окружающей среде» (далее - Правила организации работ по ликвидации накопленного вреда окружающей среде).</w:t>
      </w:r>
    </w:p>
    <w:p w:rsidR="00C60313" w:rsidRPr="00BD31A2" w:rsidRDefault="00C60313" w:rsidP="00C60313">
      <w:pPr>
        <w:pStyle w:val="ConsPlusNormal"/>
        <w:ind w:firstLine="709"/>
        <w:jc w:val="both"/>
        <w:rPr>
          <w:sz w:val="24"/>
          <w:szCs w:val="28"/>
        </w:rPr>
      </w:pPr>
      <w:r>
        <w:rPr>
          <w:sz w:val="24"/>
          <w:szCs w:val="28"/>
        </w:rPr>
        <w:t xml:space="preserve">2. </w:t>
      </w:r>
      <w:r w:rsidRPr="00BD31A2">
        <w:rPr>
          <w:sz w:val="24"/>
          <w:szCs w:val="28"/>
        </w:rPr>
        <w:t xml:space="preserve">Уполномоченным органом по реализации функций по выявлению, оценке объектов накопленного вреда окружающей среде, организации работ по ликвидации накопленного вреда окружающей среде является администрация </w:t>
      </w:r>
      <w:r w:rsidRPr="00D20632">
        <w:rPr>
          <w:sz w:val="24"/>
          <w:szCs w:val="28"/>
        </w:rPr>
        <w:t xml:space="preserve">муниципального образования </w:t>
      </w:r>
      <w:r w:rsidRPr="00C60313">
        <w:rPr>
          <w:sz w:val="24"/>
          <w:szCs w:val="28"/>
        </w:rPr>
        <w:t>«Хогот»</w:t>
      </w:r>
      <w:r>
        <w:rPr>
          <w:sz w:val="24"/>
          <w:szCs w:val="28"/>
        </w:rPr>
        <w:t xml:space="preserve"> </w:t>
      </w:r>
      <w:r w:rsidRPr="00BD31A2">
        <w:rPr>
          <w:sz w:val="24"/>
          <w:szCs w:val="28"/>
        </w:rPr>
        <w:t xml:space="preserve">в лице </w:t>
      </w:r>
      <w:r>
        <w:rPr>
          <w:sz w:val="24"/>
          <w:szCs w:val="28"/>
        </w:rPr>
        <w:t>управляющего делами</w:t>
      </w:r>
      <w:r w:rsidRPr="00BD31A2">
        <w:rPr>
          <w:sz w:val="24"/>
          <w:szCs w:val="28"/>
        </w:rPr>
        <w:t xml:space="preserve"> (далее - уполномоченный орган).</w:t>
      </w:r>
    </w:p>
    <w:p w:rsidR="00C60313" w:rsidRPr="00BD31A2" w:rsidRDefault="00C60313" w:rsidP="00C60313">
      <w:pPr>
        <w:pStyle w:val="ConsPlusNormal"/>
        <w:ind w:firstLine="709"/>
        <w:jc w:val="both"/>
        <w:rPr>
          <w:sz w:val="24"/>
          <w:szCs w:val="28"/>
        </w:rPr>
      </w:pPr>
      <w:r>
        <w:rPr>
          <w:sz w:val="24"/>
          <w:szCs w:val="28"/>
        </w:rPr>
        <w:t xml:space="preserve">3. </w:t>
      </w:r>
      <w:r w:rsidRPr="00BD31A2">
        <w:rPr>
          <w:sz w:val="24"/>
          <w:szCs w:val="28"/>
        </w:rPr>
        <w:t xml:space="preserve">Уполномоченный орган осуществляет выявление, оценку объектов накопленного вреда окружающей среде, организацию работ по ликвидации накопленного вреда окружающей среде в отношении объектов, находящихся в границах </w:t>
      </w:r>
      <w:r w:rsidRPr="00D20632">
        <w:rPr>
          <w:sz w:val="24"/>
          <w:szCs w:val="28"/>
        </w:rPr>
        <w:t xml:space="preserve">муниципального образования </w:t>
      </w:r>
      <w:r w:rsidRPr="00C60313">
        <w:rPr>
          <w:sz w:val="24"/>
          <w:szCs w:val="28"/>
        </w:rPr>
        <w:t>«Хогот»</w:t>
      </w:r>
      <w:r>
        <w:rPr>
          <w:sz w:val="24"/>
          <w:szCs w:val="28"/>
        </w:rPr>
        <w:t>.</w:t>
      </w:r>
    </w:p>
    <w:p w:rsidR="00C60313" w:rsidRPr="00BD31A2" w:rsidRDefault="00C60313" w:rsidP="00C60313">
      <w:pPr>
        <w:pStyle w:val="ConsPlusNormal"/>
        <w:ind w:firstLine="709"/>
        <w:jc w:val="both"/>
        <w:rPr>
          <w:sz w:val="24"/>
          <w:szCs w:val="28"/>
        </w:rPr>
      </w:pPr>
    </w:p>
    <w:p w:rsidR="00C60313" w:rsidRPr="00BD31A2" w:rsidRDefault="00C60313" w:rsidP="00C60313">
      <w:pPr>
        <w:pStyle w:val="ConsPlusNormal"/>
        <w:ind w:firstLine="709"/>
        <w:jc w:val="center"/>
        <w:rPr>
          <w:sz w:val="24"/>
          <w:szCs w:val="28"/>
        </w:rPr>
      </w:pPr>
      <w:r>
        <w:rPr>
          <w:sz w:val="24"/>
          <w:szCs w:val="28"/>
        </w:rPr>
        <w:t>2</w:t>
      </w:r>
      <w:r w:rsidRPr="00BD31A2">
        <w:rPr>
          <w:sz w:val="24"/>
          <w:szCs w:val="28"/>
        </w:rPr>
        <w:t>. Выявление и оценка объектов накопленного вреда окружающей</w:t>
      </w:r>
      <w:r>
        <w:rPr>
          <w:sz w:val="24"/>
          <w:szCs w:val="28"/>
        </w:rPr>
        <w:t xml:space="preserve"> </w:t>
      </w:r>
      <w:r w:rsidRPr="00BD31A2">
        <w:rPr>
          <w:sz w:val="24"/>
          <w:szCs w:val="28"/>
        </w:rPr>
        <w:t>среде</w:t>
      </w:r>
    </w:p>
    <w:p w:rsidR="00C60313" w:rsidRPr="00BD31A2" w:rsidRDefault="00C60313" w:rsidP="00C60313">
      <w:pPr>
        <w:pStyle w:val="ConsPlusNormal"/>
        <w:ind w:firstLine="709"/>
        <w:jc w:val="both"/>
        <w:rPr>
          <w:sz w:val="24"/>
          <w:szCs w:val="28"/>
        </w:rPr>
      </w:pPr>
    </w:p>
    <w:p w:rsidR="00C60313" w:rsidRPr="00BD31A2" w:rsidRDefault="00C60313" w:rsidP="00C60313">
      <w:pPr>
        <w:pStyle w:val="ConsPlusNormal"/>
        <w:ind w:firstLine="709"/>
        <w:jc w:val="both"/>
        <w:rPr>
          <w:sz w:val="24"/>
          <w:szCs w:val="28"/>
        </w:rPr>
      </w:pPr>
      <w:r>
        <w:rPr>
          <w:sz w:val="24"/>
          <w:szCs w:val="28"/>
        </w:rPr>
        <w:t xml:space="preserve">4. </w:t>
      </w:r>
      <w:r w:rsidRPr="00BD31A2">
        <w:rPr>
          <w:sz w:val="24"/>
          <w:szCs w:val="28"/>
        </w:rPr>
        <w:t>Выявление объектов накопленного вреда окружающей среде осуществляется посредством инвентаризации и обследования территорий и акваторий, на которых в прошлом осуществлялась экономическая и иная</w:t>
      </w:r>
      <w:r>
        <w:rPr>
          <w:sz w:val="24"/>
          <w:szCs w:val="28"/>
        </w:rPr>
        <w:t xml:space="preserve"> </w:t>
      </w:r>
      <w:r w:rsidRPr="00BD31A2">
        <w:rPr>
          <w:sz w:val="24"/>
          <w:szCs w:val="28"/>
        </w:rPr>
        <w:t>деятельность и (или) на которых расположены бесхозяйные объекты капитального строительства и объекты размещения отходов.</w:t>
      </w:r>
    </w:p>
    <w:p w:rsidR="00C60313" w:rsidRPr="00BD31A2" w:rsidRDefault="00C60313" w:rsidP="00C60313">
      <w:pPr>
        <w:pStyle w:val="ConsPlusNormal"/>
        <w:ind w:firstLine="709"/>
        <w:jc w:val="both"/>
        <w:rPr>
          <w:sz w:val="24"/>
          <w:szCs w:val="28"/>
        </w:rPr>
      </w:pPr>
      <w:r>
        <w:rPr>
          <w:sz w:val="24"/>
          <w:szCs w:val="28"/>
        </w:rPr>
        <w:t xml:space="preserve">5. </w:t>
      </w:r>
      <w:r w:rsidRPr="00BD31A2">
        <w:rPr>
          <w:sz w:val="24"/>
          <w:szCs w:val="28"/>
        </w:rPr>
        <w:t xml:space="preserve">Инвентаризация и обследование объектов накопленного вреда окружающей среде осуществляется путем визуального осмотра территории с применением фотосъемки и видеосъемки, изучения документов территориального планирования, судебных актов, формирования соответствующих запросов и обработки полученной информации от органов государственной власти Российской Федерации, органов государственной власти </w:t>
      </w:r>
      <w:r>
        <w:rPr>
          <w:sz w:val="24"/>
          <w:szCs w:val="28"/>
        </w:rPr>
        <w:t>Иркутской</w:t>
      </w:r>
      <w:r w:rsidRPr="00BD31A2">
        <w:rPr>
          <w:sz w:val="24"/>
          <w:szCs w:val="28"/>
        </w:rPr>
        <w:t xml:space="preserve"> области, органов местного самоуправления </w:t>
      </w:r>
      <w:r w:rsidRPr="00E17341">
        <w:rPr>
          <w:sz w:val="24"/>
          <w:szCs w:val="28"/>
        </w:rPr>
        <w:t>муниципального образования «</w:t>
      </w:r>
      <w:r>
        <w:rPr>
          <w:sz w:val="24"/>
          <w:szCs w:val="28"/>
        </w:rPr>
        <w:t>Хогот»</w:t>
      </w:r>
      <w:r w:rsidRPr="00E17341">
        <w:rPr>
          <w:sz w:val="24"/>
          <w:szCs w:val="28"/>
        </w:rPr>
        <w:t xml:space="preserve"> </w:t>
      </w:r>
      <w:r w:rsidRPr="00BD31A2">
        <w:rPr>
          <w:sz w:val="24"/>
          <w:szCs w:val="28"/>
        </w:rPr>
        <w:t>и иных организаций.</w:t>
      </w:r>
    </w:p>
    <w:p w:rsidR="00C60313" w:rsidRPr="00BD31A2" w:rsidRDefault="00C60313" w:rsidP="00C60313">
      <w:pPr>
        <w:pStyle w:val="ConsPlusNormal"/>
        <w:ind w:firstLine="709"/>
        <w:jc w:val="both"/>
        <w:rPr>
          <w:sz w:val="24"/>
          <w:szCs w:val="28"/>
        </w:rPr>
      </w:pPr>
      <w:r>
        <w:rPr>
          <w:sz w:val="24"/>
          <w:szCs w:val="28"/>
        </w:rPr>
        <w:lastRenderedPageBreak/>
        <w:t xml:space="preserve">6. </w:t>
      </w:r>
      <w:r w:rsidRPr="00BD31A2">
        <w:rPr>
          <w:sz w:val="24"/>
          <w:szCs w:val="28"/>
        </w:rPr>
        <w:t>В ходе инвентаризации осуществляется оценка объектов накопленного вреда окружающей среде в соответствии с требованиями пункта</w:t>
      </w:r>
      <w:r>
        <w:rPr>
          <w:sz w:val="24"/>
          <w:szCs w:val="28"/>
        </w:rPr>
        <w:t xml:space="preserve"> </w:t>
      </w:r>
      <w:r w:rsidRPr="00BD31A2">
        <w:rPr>
          <w:sz w:val="24"/>
          <w:szCs w:val="28"/>
        </w:rPr>
        <w:t>2 статьи 80.1 Федерального закона от 10.01.2002 № 7-ФЗ «Об охране окружающей среды».</w:t>
      </w:r>
    </w:p>
    <w:p w:rsidR="00C60313" w:rsidRPr="00BD31A2" w:rsidRDefault="00C60313" w:rsidP="00C60313">
      <w:pPr>
        <w:pStyle w:val="ConsPlusNormal"/>
        <w:ind w:firstLine="709"/>
        <w:jc w:val="both"/>
        <w:rPr>
          <w:sz w:val="24"/>
          <w:szCs w:val="28"/>
        </w:rPr>
      </w:pPr>
      <w:r>
        <w:rPr>
          <w:sz w:val="24"/>
          <w:szCs w:val="28"/>
        </w:rPr>
        <w:t xml:space="preserve">7. </w:t>
      </w:r>
      <w:r w:rsidRPr="00BD31A2">
        <w:rPr>
          <w:sz w:val="24"/>
          <w:szCs w:val="28"/>
        </w:rPr>
        <w:t>Учет объектов накопленного вреда окружающей среде осуществляется посредством их включения в государственный реестр объектов накопленного вреда окружающей среде (далее - государственный реестр), который ведется Министерством природных ресурсов и экологии Российской Федерации в установленном порядке.</w:t>
      </w:r>
    </w:p>
    <w:p w:rsidR="00C60313" w:rsidRPr="00BD31A2" w:rsidRDefault="00C60313" w:rsidP="00C60313">
      <w:pPr>
        <w:pStyle w:val="ConsPlusNormal"/>
        <w:ind w:firstLine="709"/>
        <w:jc w:val="both"/>
        <w:rPr>
          <w:sz w:val="24"/>
          <w:szCs w:val="28"/>
        </w:rPr>
      </w:pPr>
    </w:p>
    <w:p w:rsidR="00C60313" w:rsidRPr="00BD31A2" w:rsidRDefault="00C60313" w:rsidP="00C60313">
      <w:pPr>
        <w:pStyle w:val="ConsPlusNormal"/>
        <w:ind w:firstLine="709"/>
        <w:jc w:val="center"/>
        <w:rPr>
          <w:sz w:val="24"/>
          <w:szCs w:val="28"/>
        </w:rPr>
      </w:pPr>
      <w:r>
        <w:rPr>
          <w:sz w:val="24"/>
          <w:szCs w:val="28"/>
        </w:rPr>
        <w:t>3</w:t>
      </w:r>
      <w:r w:rsidRPr="00BD31A2">
        <w:rPr>
          <w:sz w:val="24"/>
          <w:szCs w:val="28"/>
        </w:rPr>
        <w:t>. Направление заявления о включении в государственный реестр объектов накопленного вреда окружающей среде</w:t>
      </w:r>
      <w:r>
        <w:rPr>
          <w:sz w:val="24"/>
          <w:szCs w:val="28"/>
        </w:rPr>
        <w:t>.</w:t>
      </w:r>
    </w:p>
    <w:p w:rsidR="00C60313" w:rsidRPr="00BD31A2" w:rsidRDefault="00C60313" w:rsidP="00C60313">
      <w:pPr>
        <w:pStyle w:val="ConsPlusNormal"/>
        <w:ind w:firstLine="709"/>
        <w:jc w:val="both"/>
        <w:rPr>
          <w:sz w:val="24"/>
          <w:szCs w:val="28"/>
        </w:rPr>
      </w:pPr>
    </w:p>
    <w:p w:rsidR="00C60313" w:rsidRPr="00BD31A2" w:rsidRDefault="00C60313" w:rsidP="00C60313">
      <w:pPr>
        <w:pStyle w:val="ConsPlusNormal"/>
        <w:ind w:firstLine="709"/>
        <w:jc w:val="both"/>
        <w:rPr>
          <w:sz w:val="24"/>
          <w:szCs w:val="28"/>
        </w:rPr>
      </w:pPr>
      <w:r>
        <w:rPr>
          <w:sz w:val="24"/>
          <w:szCs w:val="28"/>
        </w:rPr>
        <w:t xml:space="preserve">8. </w:t>
      </w:r>
      <w:r w:rsidRPr="00BD31A2">
        <w:rPr>
          <w:sz w:val="24"/>
          <w:szCs w:val="28"/>
        </w:rPr>
        <w:t>По результатам выявления и оценки объектов накопленного вреда окружающей среде уполномоченный орган представляет заявление о включении объекта накопленного вреда окружающей среде в государственный реестр в письменной форме в Министерство природных ресурсов и экологии Российской Федерации, в соответствии с требованиями Постановления Правительства Российской Федерации от 13.04.2017 № 445.</w:t>
      </w:r>
    </w:p>
    <w:p w:rsidR="00C60313" w:rsidRPr="00BD31A2" w:rsidRDefault="00C60313" w:rsidP="00C60313">
      <w:pPr>
        <w:pStyle w:val="ConsPlusNormal"/>
        <w:ind w:firstLine="709"/>
        <w:jc w:val="both"/>
        <w:rPr>
          <w:sz w:val="24"/>
          <w:szCs w:val="28"/>
        </w:rPr>
      </w:pPr>
      <w:r>
        <w:rPr>
          <w:sz w:val="24"/>
          <w:szCs w:val="28"/>
        </w:rPr>
        <w:t xml:space="preserve">9. </w:t>
      </w:r>
      <w:r w:rsidRPr="00BD31A2">
        <w:rPr>
          <w:sz w:val="24"/>
          <w:szCs w:val="28"/>
        </w:rPr>
        <w:t>В заявлении указывается наименование объекта накопленного вреда окружающей среде (при наличии), его фактическое местонахождение (с указанием</w:t>
      </w:r>
      <w:r>
        <w:rPr>
          <w:sz w:val="24"/>
          <w:szCs w:val="28"/>
        </w:rPr>
        <w:t xml:space="preserve"> </w:t>
      </w:r>
      <w:r w:rsidRPr="00BD31A2">
        <w:rPr>
          <w:sz w:val="24"/>
          <w:szCs w:val="28"/>
        </w:rPr>
        <w:t>кода</w:t>
      </w:r>
      <w:r w:rsidRPr="00BD31A2">
        <w:rPr>
          <w:sz w:val="24"/>
          <w:szCs w:val="28"/>
        </w:rPr>
        <w:tab/>
        <w:t>по</w:t>
      </w:r>
      <w:r w:rsidRPr="00BD31A2">
        <w:rPr>
          <w:sz w:val="24"/>
          <w:szCs w:val="28"/>
        </w:rPr>
        <w:tab/>
        <w:t>Общероссийскому</w:t>
      </w:r>
      <w:r w:rsidRPr="00BD31A2">
        <w:rPr>
          <w:sz w:val="24"/>
          <w:szCs w:val="28"/>
        </w:rPr>
        <w:tab/>
        <w:t>классификатору</w:t>
      </w:r>
      <w:r w:rsidRPr="00BD31A2">
        <w:rPr>
          <w:sz w:val="24"/>
          <w:szCs w:val="28"/>
        </w:rPr>
        <w:tab/>
        <w:t>территорий муниципальных образований и (или) Общероссийскому классификатору объектов административно - территориального деления по месту нахождения объекта), а также сведения о праве собственности на объект.</w:t>
      </w:r>
    </w:p>
    <w:p w:rsidR="00C60313" w:rsidRPr="00BD31A2" w:rsidRDefault="00C60313" w:rsidP="00C60313">
      <w:pPr>
        <w:pStyle w:val="ConsPlusNormal"/>
        <w:ind w:firstLine="709"/>
        <w:jc w:val="both"/>
        <w:rPr>
          <w:sz w:val="24"/>
          <w:szCs w:val="28"/>
        </w:rPr>
      </w:pPr>
      <w:r>
        <w:rPr>
          <w:sz w:val="24"/>
          <w:szCs w:val="28"/>
        </w:rPr>
        <w:t xml:space="preserve">10. </w:t>
      </w:r>
      <w:r w:rsidRPr="00BD31A2">
        <w:rPr>
          <w:sz w:val="24"/>
          <w:szCs w:val="28"/>
        </w:rPr>
        <w:t>К заявлению прилагаются материалы выявления и оценки объекта, содержащие, в том числе сведения в соответствии с пунктом 2 статьи 80.1 Федерального закона от 10.01.2002 № 7-ФЗ «Об охране окружающей среды» (далее - материалы).</w:t>
      </w:r>
    </w:p>
    <w:p w:rsidR="00C60313" w:rsidRPr="00BD31A2" w:rsidRDefault="00C60313" w:rsidP="00C60313">
      <w:pPr>
        <w:pStyle w:val="ConsPlusNormal"/>
        <w:ind w:firstLine="709"/>
        <w:jc w:val="both"/>
        <w:rPr>
          <w:sz w:val="24"/>
          <w:szCs w:val="28"/>
        </w:rPr>
      </w:pPr>
      <w:r>
        <w:rPr>
          <w:sz w:val="24"/>
          <w:szCs w:val="28"/>
        </w:rPr>
        <w:t xml:space="preserve">11. </w:t>
      </w:r>
      <w:r w:rsidRPr="00BD31A2">
        <w:rPr>
          <w:sz w:val="24"/>
          <w:szCs w:val="28"/>
        </w:rPr>
        <w:t>При изменении информации, содержащейся в заявлении и (или) в материалах, уполномоченный орган направляет в Министерство природных</w:t>
      </w:r>
      <w:r>
        <w:rPr>
          <w:sz w:val="24"/>
          <w:szCs w:val="28"/>
        </w:rPr>
        <w:t xml:space="preserve">  </w:t>
      </w:r>
      <w:r w:rsidRPr="00BD31A2">
        <w:rPr>
          <w:sz w:val="24"/>
          <w:szCs w:val="28"/>
        </w:rPr>
        <w:t>ресурсов и экологии Российской Федерации актуализированную информацию об объекте накопленного вреда окружающей среде.</w:t>
      </w:r>
    </w:p>
    <w:p w:rsidR="00C60313" w:rsidRPr="00BD31A2" w:rsidRDefault="00C60313" w:rsidP="00C60313">
      <w:pPr>
        <w:pStyle w:val="ConsPlusNormal"/>
        <w:ind w:firstLine="709"/>
        <w:jc w:val="both"/>
        <w:rPr>
          <w:sz w:val="24"/>
          <w:szCs w:val="28"/>
        </w:rPr>
      </w:pPr>
      <w:r>
        <w:rPr>
          <w:sz w:val="24"/>
          <w:szCs w:val="28"/>
        </w:rPr>
        <w:t xml:space="preserve">12. </w:t>
      </w:r>
      <w:r w:rsidRPr="00BD31A2">
        <w:rPr>
          <w:sz w:val="24"/>
          <w:szCs w:val="28"/>
        </w:rPr>
        <w:t>Заявление, информация, указанные в пунктах 8, 11 настоящего Положения, направляются уполномоченным органом в Министерство природных ресурсов и экологии Российской Федерации посредством почтового отправления с описью вложения и уведомлением о вручении.</w:t>
      </w:r>
    </w:p>
    <w:p w:rsidR="00C60313" w:rsidRPr="00BD31A2" w:rsidRDefault="00C60313" w:rsidP="00C60313">
      <w:pPr>
        <w:pStyle w:val="ConsPlusNormal"/>
        <w:ind w:firstLine="709"/>
        <w:jc w:val="both"/>
        <w:rPr>
          <w:sz w:val="24"/>
          <w:szCs w:val="28"/>
        </w:rPr>
      </w:pPr>
      <w:r>
        <w:rPr>
          <w:sz w:val="24"/>
          <w:szCs w:val="28"/>
        </w:rPr>
        <w:t xml:space="preserve">13. </w:t>
      </w:r>
      <w:r w:rsidRPr="00BD31A2">
        <w:rPr>
          <w:sz w:val="24"/>
          <w:szCs w:val="28"/>
        </w:rPr>
        <w:t>Уполномоченный орган вправе осуществлять закупку товаров, работ, услуг для обеспечения муниципальных нужд (наименованием муниципального образования), возникающих при реализации полномочий по выявлению, оценке объектов накопленного вреда окружающей среде,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нужд.</w:t>
      </w:r>
    </w:p>
    <w:p w:rsidR="00C60313" w:rsidRPr="00BD31A2" w:rsidRDefault="00C60313" w:rsidP="00C60313">
      <w:pPr>
        <w:pStyle w:val="ConsPlusNormal"/>
        <w:ind w:firstLine="709"/>
        <w:jc w:val="both"/>
        <w:rPr>
          <w:sz w:val="24"/>
          <w:szCs w:val="28"/>
        </w:rPr>
      </w:pPr>
    </w:p>
    <w:p w:rsidR="00C60313" w:rsidRPr="00BD31A2" w:rsidRDefault="00C60313" w:rsidP="00C60313">
      <w:pPr>
        <w:pStyle w:val="ConsPlusNormal"/>
        <w:ind w:firstLine="709"/>
        <w:jc w:val="center"/>
        <w:rPr>
          <w:sz w:val="24"/>
          <w:szCs w:val="28"/>
        </w:rPr>
      </w:pPr>
      <w:r>
        <w:rPr>
          <w:sz w:val="24"/>
          <w:szCs w:val="28"/>
        </w:rPr>
        <w:t xml:space="preserve">4. </w:t>
      </w:r>
      <w:r w:rsidRPr="00BD31A2">
        <w:rPr>
          <w:sz w:val="24"/>
          <w:szCs w:val="28"/>
        </w:rPr>
        <w:t>Ликвидация объекта накопленного вреда окружающей среде</w:t>
      </w:r>
    </w:p>
    <w:p w:rsidR="00C60313" w:rsidRPr="00BD31A2" w:rsidRDefault="00C60313" w:rsidP="00C60313">
      <w:pPr>
        <w:pStyle w:val="ConsPlusNormal"/>
        <w:ind w:firstLine="709"/>
        <w:jc w:val="both"/>
        <w:rPr>
          <w:sz w:val="24"/>
          <w:szCs w:val="28"/>
        </w:rPr>
      </w:pPr>
    </w:p>
    <w:p w:rsidR="00C60313" w:rsidRPr="00BD31A2" w:rsidRDefault="00C60313" w:rsidP="00C60313">
      <w:pPr>
        <w:pStyle w:val="ConsPlusNormal"/>
        <w:ind w:firstLine="709"/>
        <w:jc w:val="both"/>
        <w:rPr>
          <w:sz w:val="24"/>
          <w:szCs w:val="28"/>
        </w:rPr>
      </w:pPr>
      <w:r>
        <w:rPr>
          <w:sz w:val="24"/>
          <w:szCs w:val="28"/>
        </w:rPr>
        <w:t xml:space="preserve">14. </w:t>
      </w:r>
      <w:proofErr w:type="gramStart"/>
      <w:r w:rsidRPr="00BD31A2">
        <w:rPr>
          <w:sz w:val="24"/>
          <w:szCs w:val="28"/>
        </w:rPr>
        <w:t xml:space="preserve">Работы по ликвидации накопленного вреда организуются уполномоченным органом и проводятся в отношении объектов накопленного вреда окружающей среде, включенных в государственный реестр на основании заявления уполномоченного органа, в соответствии с Правилами организации работ по ликвидации накопленного вреда окружающей среде, и включают в себя проведение необходимых обследований, в том числе инженерных изысканий, </w:t>
      </w:r>
      <w:r w:rsidRPr="00BD31A2">
        <w:rPr>
          <w:sz w:val="24"/>
          <w:szCs w:val="28"/>
        </w:rPr>
        <w:lastRenderedPageBreak/>
        <w:t>разработку проекта работ по ликвидации накопленного вреда, его согласование и</w:t>
      </w:r>
      <w:proofErr w:type="gramEnd"/>
      <w:r w:rsidRPr="00BD31A2">
        <w:rPr>
          <w:sz w:val="24"/>
          <w:szCs w:val="28"/>
        </w:rPr>
        <w:t xml:space="preserve"> утверждение, проведение работ по ликвидации накопленного вреда, контроль и приемку выполненных работ.</w:t>
      </w:r>
    </w:p>
    <w:p w:rsidR="00C60313" w:rsidRPr="00BD31A2" w:rsidRDefault="00C60313" w:rsidP="00C60313">
      <w:pPr>
        <w:pStyle w:val="ConsPlusNormal"/>
        <w:ind w:firstLine="709"/>
        <w:jc w:val="both"/>
        <w:rPr>
          <w:sz w:val="24"/>
          <w:szCs w:val="28"/>
        </w:rPr>
      </w:pPr>
      <w:r>
        <w:rPr>
          <w:sz w:val="24"/>
          <w:szCs w:val="28"/>
        </w:rPr>
        <w:t xml:space="preserve">15. </w:t>
      </w:r>
      <w:r w:rsidRPr="00BD31A2">
        <w:rPr>
          <w:sz w:val="24"/>
          <w:szCs w:val="28"/>
        </w:rPr>
        <w:t>Проведение работ по разработке проекта работ по ликвидации накопленного вреда, а также проведение работ по ликвидации накопленного вреда осуществляется исполнителем, определяемым уполномоченным органом в соответствии с законодательства Российской Федерации о контрактной системе в сфере закупок товаров, работ и услуг для обеспечения государственных и муниципальных нужд.</w:t>
      </w:r>
    </w:p>
    <w:p w:rsidR="00C60313" w:rsidRPr="00BD31A2" w:rsidRDefault="00C60313" w:rsidP="00C60313">
      <w:pPr>
        <w:pStyle w:val="ConsPlusNormal"/>
        <w:ind w:firstLine="709"/>
        <w:jc w:val="both"/>
        <w:rPr>
          <w:sz w:val="24"/>
          <w:szCs w:val="28"/>
        </w:rPr>
      </w:pPr>
      <w:r>
        <w:rPr>
          <w:sz w:val="24"/>
          <w:szCs w:val="28"/>
        </w:rPr>
        <w:t xml:space="preserve">16. </w:t>
      </w:r>
      <w:proofErr w:type="gramStart"/>
      <w:r w:rsidRPr="00BD31A2">
        <w:rPr>
          <w:sz w:val="24"/>
          <w:szCs w:val="28"/>
        </w:rPr>
        <w:t>Обследования, в том числе инженерные изыскания, выполняются для получения сведений об объекте накопленного вреда окружающей среде (далее - объект накопленного вреда), необходимых для подготовки проекта работ по ликвидации накопленного вреда, включая сведения о нарушенных свойствах компонентов природной среды, фактических значениях физических, химических, биологических показателей состояния компонентов природной среды и (или) их совокупности и их фоновых значениях на прилегающей к объекту накопленного</w:t>
      </w:r>
      <w:proofErr w:type="gramEnd"/>
      <w:r w:rsidRPr="00BD31A2">
        <w:rPr>
          <w:sz w:val="24"/>
          <w:szCs w:val="28"/>
        </w:rPr>
        <w:t xml:space="preserve"> вреда территории (акватории), объеме нарушений, и включают проведение полевых и лабораторных исследований. </w:t>
      </w:r>
    </w:p>
    <w:p w:rsidR="00C60313" w:rsidRPr="00BD31A2" w:rsidRDefault="00C60313" w:rsidP="00C60313">
      <w:pPr>
        <w:pStyle w:val="ConsPlusNormal"/>
        <w:ind w:firstLine="709"/>
        <w:jc w:val="both"/>
        <w:rPr>
          <w:sz w:val="24"/>
          <w:szCs w:val="28"/>
        </w:rPr>
      </w:pPr>
      <w:r>
        <w:rPr>
          <w:sz w:val="24"/>
          <w:szCs w:val="28"/>
        </w:rPr>
        <w:t xml:space="preserve">17. </w:t>
      </w:r>
      <w:r w:rsidRPr="00BD31A2">
        <w:rPr>
          <w:sz w:val="24"/>
          <w:szCs w:val="28"/>
        </w:rPr>
        <w:t>Работы по ликвидации накопленного вреда проводятся исполнителем в соответствии с проектом в сроки, предусмотренные муниципальным контрактом на проведение таких работ.</w:t>
      </w:r>
    </w:p>
    <w:p w:rsidR="00C60313" w:rsidRPr="00BD31A2" w:rsidRDefault="00C60313" w:rsidP="00C60313">
      <w:pPr>
        <w:pStyle w:val="ConsPlusNormal"/>
        <w:ind w:firstLine="709"/>
        <w:jc w:val="both"/>
        <w:rPr>
          <w:sz w:val="24"/>
          <w:szCs w:val="28"/>
        </w:rPr>
      </w:pPr>
      <w:r>
        <w:rPr>
          <w:sz w:val="24"/>
          <w:szCs w:val="28"/>
        </w:rPr>
        <w:t xml:space="preserve">18. </w:t>
      </w:r>
      <w:r w:rsidRPr="00BD31A2">
        <w:rPr>
          <w:sz w:val="24"/>
          <w:szCs w:val="28"/>
        </w:rPr>
        <w:t>Уполномоченный орган осуществляет контроль за выполнением муниципального контракта на проведение работ по ликвидации накопленного вреда в порядке, определенном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 и настоящим Порядком.</w:t>
      </w:r>
    </w:p>
    <w:p w:rsidR="00C60313" w:rsidRPr="00BD31A2" w:rsidRDefault="00C60313" w:rsidP="00C60313">
      <w:pPr>
        <w:pStyle w:val="ConsPlusNormal"/>
        <w:ind w:firstLine="709"/>
        <w:jc w:val="both"/>
        <w:rPr>
          <w:sz w:val="24"/>
          <w:szCs w:val="28"/>
        </w:rPr>
      </w:pPr>
      <w:r>
        <w:rPr>
          <w:sz w:val="24"/>
          <w:szCs w:val="28"/>
        </w:rPr>
        <w:t xml:space="preserve">19. </w:t>
      </w:r>
      <w:r w:rsidRPr="00BD31A2">
        <w:rPr>
          <w:sz w:val="24"/>
          <w:szCs w:val="28"/>
        </w:rPr>
        <w:t>Накопленный вред окружающей среде считается ликвидированным при наличии акта о приемке работ по ликвидации накопленного вреда (далее акт о приемке работ), подписанного в установленном порядке.</w:t>
      </w:r>
    </w:p>
    <w:p w:rsidR="00C60313" w:rsidRPr="00BD31A2" w:rsidRDefault="00C60313" w:rsidP="00C60313">
      <w:pPr>
        <w:pStyle w:val="ConsPlusNormal"/>
        <w:ind w:firstLine="709"/>
        <w:jc w:val="both"/>
        <w:rPr>
          <w:sz w:val="24"/>
          <w:szCs w:val="28"/>
        </w:rPr>
      </w:pPr>
      <w:r>
        <w:rPr>
          <w:sz w:val="24"/>
          <w:szCs w:val="28"/>
        </w:rPr>
        <w:t xml:space="preserve">20. </w:t>
      </w:r>
      <w:r w:rsidRPr="00BD31A2">
        <w:rPr>
          <w:sz w:val="24"/>
          <w:szCs w:val="28"/>
        </w:rPr>
        <w:t>Акт о приемке работ составляется и подписывается исполнителем контракта, а также должностным лицом уполномоченного органа, согласовавшим проект работ по ликвидации накопленного вреда.</w:t>
      </w:r>
    </w:p>
    <w:p w:rsidR="00C60313" w:rsidRPr="00BD31A2" w:rsidRDefault="00C60313" w:rsidP="00C60313">
      <w:pPr>
        <w:pStyle w:val="ConsPlusNormal"/>
        <w:ind w:firstLine="709"/>
        <w:jc w:val="both"/>
        <w:rPr>
          <w:sz w:val="28"/>
          <w:szCs w:val="28"/>
        </w:rPr>
      </w:pPr>
    </w:p>
    <w:p w:rsidR="00B04152" w:rsidRPr="002264EA" w:rsidRDefault="00B04152" w:rsidP="00C60313">
      <w:pPr>
        <w:shd w:val="clear" w:color="auto" w:fill="FFFFFF"/>
        <w:spacing w:after="0"/>
        <w:ind w:firstLine="709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sectPr w:rsidR="00B04152" w:rsidRPr="002264EA" w:rsidSect="00307D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64EA"/>
    <w:rsid w:val="00007174"/>
    <w:rsid w:val="00013829"/>
    <w:rsid w:val="00035366"/>
    <w:rsid w:val="000373FC"/>
    <w:rsid w:val="00056AB1"/>
    <w:rsid w:val="00071E5E"/>
    <w:rsid w:val="0007282F"/>
    <w:rsid w:val="00077F51"/>
    <w:rsid w:val="000B6715"/>
    <w:rsid w:val="000C1060"/>
    <w:rsid w:val="000D2EB7"/>
    <w:rsid w:val="000D4215"/>
    <w:rsid w:val="000F4612"/>
    <w:rsid w:val="001014BD"/>
    <w:rsid w:val="001346FD"/>
    <w:rsid w:val="00137D2D"/>
    <w:rsid w:val="00183C04"/>
    <w:rsid w:val="001A0FA5"/>
    <w:rsid w:val="001A21C4"/>
    <w:rsid w:val="001A3ECB"/>
    <w:rsid w:val="001B186E"/>
    <w:rsid w:val="001F16C4"/>
    <w:rsid w:val="00225B85"/>
    <w:rsid w:val="002264EA"/>
    <w:rsid w:val="002418F9"/>
    <w:rsid w:val="00264ECB"/>
    <w:rsid w:val="002960C1"/>
    <w:rsid w:val="002A543B"/>
    <w:rsid w:val="002A6398"/>
    <w:rsid w:val="002B1ED8"/>
    <w:rsid w:val="002B3291"/>
    <w:rsid w:val="002C0902"/>
    <w:rsid w:val="002C0F06"/>
    <w:rsid w:val="002D5E81"/>
    <w:rsid w:val="002D7D6F"/>
    <w:rsid w:val="00307DA8"/>
    <w:rsid w:val="00312F43"/>
    <w:rsid w:val="003270B5"/>
    <w:rsid w:val="00331AB8"/>
    <w:rsid w:val="00333237"/>
    <w:rsid w:val="00347989"/>
    <w:rsid w:val="0035227A"/>
    <w:rsid w:val="00374856"/>
    <w:rsid w:val="00387ADD"/>
    <w:rsid w:val="003C59DD"/>
    <w:rsid w:val="003C7CF4"/>
    <w:rsid w:val="003E1575"/>
    <w:rsid w:val="003E1C91"/>
    <w:rsid w:val="003F1B1A"/>
    <w:rsid w:val="003F23A2"/>
    <w:rsid w:val="003F282F"/>
    <w:rsid w:val="0042150B"/>
    <w:rsid w:val="00421A78"/>
    <w:rsid w:val="00451EB3"/>
    <w:rsid w:val="004A6F69"/>
    <w:rsid w:val="004B2774"/>
    <w:rsid w:val="004D1929"/>
    <w:rsid w:val="00504ABB"/>
    <w:rsid w:val="00505F19"/>
    <w:rsid w:val="005326B3"/>
    <w:rsid w:val="0054430F"/>
    <w:rsid w:val="005478AA"/>
    <w:rsid w:val="00557553"/>
    <w:rsid w:val="00563E45"/>
    <w:rsid w:val="00590AC2"/>
    <w:rsid w:val="005A42A5"/>
    <w:rsid w:val="005B1167"/>
    <w:rsid w:val="006152F5"/>
    <w:rsid w:val="00622216"/>
    <w:rsid w:val="00624B97"/>
    <w:rsid w:val="00631534"/>
    <w:rsid w:val="006972D2"/>
    <w:rsid w:val="00697CDD"/>
    <w:rsid w:val="006A5FA4"/>
    <w:rsid w:val="006A66BF"/>
    <w:rsid w:val="006B7041"/>
    <w:rsid w:val="006C3C1F"/>
    <w:rsid w:val="006F6945"/>
    <w:rsid w:val="006F7782"/>
    <w:rsid w:val="006F7C7D"/>
    <w:rsid w:val="007104CF"/>
    <w:rsid w:val="007717C4"/>
    <w:rsid w:val="00781351"/>
    <w:rsid w:val="00781843"/>
    <w:rsid w:val="007E38F7"/>
    <w:rsid w:val="007E4224"/>
    <w:rsid w:val="00836A66"/>
    <w:rsid w:val="0086438C"/>
    <w:rsid w:val="00882F3F"/>
    <w:rsid w:val="008C77FC"/>
    <w:rsid w:val="008F5C7A"/>
    <w:rsid w:val="00900330"/>
    <w:rsid w:val="0091703F"/>
    <w:rsid w:val="00922B49"/>
    <w:rsid w:val="00931C74"/>
    <w:rsid w:val="00932EA2"/>
    <w:rsid w:val="00970667"/>
    <w:rsid w:val="009877AE"/>
    <w:rsid w:val="009B4D1C"/>
    <w:rsid w:val="009C41A1"/>
    <w:rsid w:val="009D3F9D"/>
    <w:rsid w:val="009F0DF5"/>
    <w:rsid w:val="009F3113"/>
    <w:rsid w:val="00A11415"/>
    <w:rsid w:val="00A503FC"/>
    <w:rsid w:val="00A54278"/>
    <w:rsid w:val="00A73186"/>
    <w:rsid w:val="00AB4039"/>
    <w:rsid w:val="00AC4ABB"/>
    <w:rsid w:val="00B04152"/>
    <w:rsid w:val="00B454AF"/>
    <w:rsid w:val="00B51836"/>
    <w:rsid w:val="00B955B8"/>
    <w:rsid w:val="00BC0948"/>
    <w:rsid w:val="00BD18FA"/>
    <w:rsid w:val="00BE2BFA"/>
    <w:rsid w:val="00BE49A7"/>
    <w:rsid w:val="00BE5B3C"/>
    <w:rsid w:val="00BF5B40"/>
    <w:rsid w:val="00C01533"/>
    <w:rsid w:val="00C1371B"/>
    <w:rsid w:val="00C30468"/>
    <w:rsid w:val="00C60313"/>
    <w:rsid w:val="00CA3EEB"/>
    <w:rsid w:val="00CB5859"/>
    <w:rsid w:val="00CC13A1"/>
    <w:rsid w:val="00D1641B"/>
    <w:rsid w:val="00D23AC1"/>
    <w:rsid w:val="00D24152"/>
    <w:rsid w:val="00D35AAB"/>
    <w:rsid w:val="00D37B40"/>
    <w:rsid w:val="00D642EB"/>
    <w:rsid w:val="00DA02C9"/>
    <w:rsid w:val="00DA5372"/>
    <w:rsid w:val="00DB35CD"/>
    <w:rsid w:val="00DC17B4"/>
    <w:rsid w:val="00DD2BEB"/>
    <w:rsid w:val="00E22FFE"/>
    <w:rsid w:val="00E63564"/>
    <w:rsid w:val="00E76B86"/>
    <w:rsid w:val="00E91265"/>
    <w:rsid w:val="00EE1B45"/>
    <w:rsid w:val="00EF0490"/>
    <w:rsid w:val="00F0395D"/>
    <w:rsid w:val="00F1571B"/>
    <w:rsid w:val="00F37617"/>
    <w:rsid w:val="00F53E76"/>
    <w:rsid w:val="00F64B33"/>
    <w:rsid w:val="00F64D60"/>
    <w:rsid w:val="00F7171D"/>
    <w:rsid w:val="00F82A17"/>
    <w:rsid w:val="00F87CC3"/>
    <w:rsid w:val="00FA5A62"/>
    <w:rsid w:val="00FC6C63"/>
    <w:rsid w:val="00FE6960"/>
    <w:rsid w:val="00FF0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64E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D192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table" w:styleId="a4">
    <w:name w:val="Table Grid"/>
    <w:basedOn w:val="a1"/>
    <w:uiPriority w:val="59"/>
    <w:rsid w:val="005B11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60313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character" w:customStyle="1" w:styleId="ConsPlusNormal0">
    <w:name w:val="ConsPlusNormal Знак"/>
    <w:link w:val="ConsPlusNormal"/>
    <w:locked/>
    <w:rsid w:val="00C60313"/>
    <w:rPr>
      <w:rFonts w:ascii="Arial" w:eastAsia="Calibri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64E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D192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table" w:styleId="a4">
    <w:name w:val="Table Grid"/>
    <w:basedOn w:val="a1"/>
    <w:uiPriority w:val="59"/>
    <w:rsid w:val="005B11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60313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character" w:customStyle="1" w:styleId="ConsPlusNormal0">
    <w:name w:val="ConsPlusNormal Знак"/>
    <w:link w:val="ConsPlusNormal"/>
    <w:locked/>
    <w:rsid w:val="00C60313"/>
    <w:rPr>
      <w:rFonts w:ascii="Arial" w:eastAsia="Calibri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23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7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6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1385</Words>
  <Characters>7897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2019-10-28T07:59:00Z</cp:lastPrinted>
  <dcterms:created xsi:type="dcterms:W3CDTF">2024-06-19T06:14:00Z</dcterms:created>
  <dcterms:modified xsi:type="dcterms:W3CDTF">2024-06-20T06:34:00Z</dcterms:modified>
</cp:coreProperties>
</file>