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A1" w:rsidRPr="00550D32" w:rsidRDefault="00DE69A7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14.11</w:t>
      </w:r>
      <w:r w:rsidR="00AD15A1"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231B1F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5277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173</w:t>
      </w:r>
      <w:bookmarkStart w:id="0" w:name="_GoBack"/>
      <w:bookmarkEnd w:id="0"/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B0B42" w:rsidRDefault="00B519E8" w:rsidP="00AB0B42">
      <w:pPr>
        <w:shd w:val="clear" w:color="auto" w:fill="FFFFFF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B519E8">
        <w:rPr>
          <w:rFonts w:ascii="Arial" w:eastAsia="Calibri" w:hAnsi="Arial" w:cs="Arial"/>
          <w:b/>
          <w:sz w:val="32"/>
          <w:szCs w:val="32"/>
        </w:rPr>
        <w:t>О</w:t>
      </w:r>
      <w:r w:rsidR="002C4392">
        <w:rPr>
          <w:rFonts w:ascii="Arial" w:eastAsia="Calibri" w:hAnsi="Arial" w:cs="Arial"/>
          <w:b/>
          <w:sz w:val="32"/>
          <w:szCs w:val="32"/>
        </w:rPr>
        <w:t>Б УТВЕРЖДЕНИИ ПОЛОЖЕНИЯ</w:t>
      </w:r>
      <w:r>
        <w:rPr>
          <w:rFonts w:ascii="Arial" w:eastAsia="Calibri" w:hAnsi="Arial" w:cs="Arial"/>
          <w:b/>
          <w:sz w:val="32"/>
          <w:szCs w:val="32"/>
        </w:rPr>
        <w:t xml:space="preserve"> О</w:t>
      </w:r>
      <w:r w:rsidRPr="00B519E8">
        <w:rPr>
          <w:rFonts w:ascii="Arial" w:eastAsia="Calibri" w:hAnsi="Arial" w:cs="Arial"/>
          <w:b/>
          <w:sz w:val="32"/>
          <w:szCs w:val="32"/>
        </w:rPr>
        <w:t xml:space="preserve"> ПРИВАТИЗАЦИИ МУНИЦИПАЛЬНОГО ИМУЩЕСТВА МУНИЦИПАЛЬНОГО ОБРАЗОВАНИЯ «ХОГОТ»</w:t>
      </w:r>
    </w:p>
    <w:p w:rsidR="00B519E8" w:rsidRPr="002349A5" w:rsidRDefault="00B519E8" w:rsidP="00AB0B42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</w:pPr>
    </w:p>
    <w:p w:rsidR="00AD15A1" w:rsidRDefault="00B519E8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proofErr w:type="gramStart"/>
      <w:r w:rsidRPr="00B519E8">
        <w:rPr>
          <w:rFonts w:ascii="Arial" w:eastAsia="Times New Roman" w:hAnsi="Arial" w:cs="Arial"/>
          <w:kern w:val="28"/>
          <w:sz w:val="24"/>
          <w:szCs w:val="24"/>
          <w:lang w:eastAsia="ru-RU"/>
        </w:rPr>
        <w:t>Руководствуясь Федер</w:t>
      </w:r>
      <w:r w:rsidR="002C4392">
        <w:rPr>
          <w:rFonts w:ascii="Arial" w:eastAsia="Times New Roman" w:hAnsi="Arial" w:cs="Arial"/>
          <w:kern w:val="28"/>
          <w:sz w:val="24"/>
          <w:szCs w:val="24"/>
          <w:lang w:eastAsia="ru-RU"/>
        </w:rPr>
        <w:t>альными законами от 06.10.2003 №</w:t>
      </w:r>
      <w:r w:rsidRPr="00B519E8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131-ФЗ «Об общих принципах организации местного самоуправления в Россий</w:t>
      </w:r>
      <w:r w:rsidR="002C4392">
        <w:rPr>
          <w:rFonts w:ascii="Arial" w:eastAsia="Times New Roman" w:hAnsi="Arial" w:cs="Arial"/>
          <w:kern w:val="28"/>
          <w:sz w:val="24"/>
          <w:szCs w:val="24"/>
          <w:lang w:eastAsia="ru-RU"/>
        </w:rPr>
        <w:t>ской Федерации», от 21.12.2001 №</w:t>
      </w:r>
      <w:r w:rsidRPr="00B519E8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178-ФЗ «О приватизации государственного и муниципаль</w:t>
      </w:r>
      <w:r w:rsidR="002C4392">
        <w:rPr>
          <w:rFonts w:ascii="Arial" w:eastAsia="Times New Roman" w:hAnsi="Arial" w:cs="Arial"/>
          <w:kern w:val="28"/>
          <w:sz w:val="24"/>
          <w:szCs w:val="24"/>
          <w:lang w:eastAsia="ru-RU"/>
        </w:rPr>
        <w:t>ного имущества», от 22.07.2008 №</w:t>
      </w:r>
      <w:r w:rsidRPr="00B519E8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акты Российской Федерации</w:t>
      </w:r>
      <w:proofErr w:type="gram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», </w:t>
      </w:r>
      <w:r w:rsidR="002C4392" w:rsidRPr="002C4392">
        <w:rPr>
          <w:rFonts w:ascii="Arial" w:eastAsia="Times New Roman" w:hAnsi="Arial" w:cs="Arial"/>
          <w:kern w:val="28"/>
          <w:sz w:val="24"/>
          <w:szCs w:val="24"/>
          <w:lang w:eastAsia="ru-RU"/>
        </w:rPr>
        <w:t>Гражданским кодексом Российской Федерации,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</w:p>
    <w:p w:rsidR="00B519E8" w:rsidRPr="00550D32" w:rsidRDefault="00B519E8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0D32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:rsidR="00AD15A1" w:rsidRPr="00550D3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B519E8" w:rsidRDefault="002C4392" w:rsidP="00B519E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B519E8" w:rsidRPr="00B519E8">
        <w:rPr>
          <w:rFonts w:ascii="Arial" w:eastAsia="Times New Roman" w:hAnsi="Arial" w:cs="Arial"/>
          <w:sz w:val="24"/>
          <w:szCs w:val="24"/>
          <w:lang w:eastAsia="ru-RU"/>
        </w:rPr>
        <w:t>Положение о приватизации муниципального имущества  мун</w:t>
      </w:r>
      <w:r w:rsidR="00B519E8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(Приложение).</w:t>
      </w:r>
    </w:p>
    <w:p w:rsidR="00B519E8" w:rsidRPr="00B519E8" w:rsidRDefault="002C4392" w:rsidP="00B519E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Считать утратившим силу Решение Думы </w:t>
      </w:r>
      <w:r w:rsidRPr="00B519E8">
        <w:rPr>
          <w:rFonts w:ascii="Arial" w:eastAsia="Times New Roman" w:hAnsi="Arial" w:cs="Arial"/>
          <w:sz w:val="24"/>
          <w:szCs w:val="24"/>
          <w:lang w:eastAsia="ru-RU"/>
        </w:rPr>
        <w:t>мун</w:t>
      </w:r>
      <w:r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 от 30.03.2018 № 28.</w:t>
      </w:r>
    </w:p>
    <w:p w:rsidR="00AD15A1" w:rsidRPr="00CE49F1" w:rsidRDefault="00AD15A1" w:rsidP="00B519E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9F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Настоящее </w:t>
      </w:r>
      <w:r w:rsidRPr="00CE49F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 подлежит официальному опубликованию 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«Вестник МО «Хогот» и размещению на официальном сайте муниципального образования «Хогот» в информационной-телекоммуникационной сети «Интернет»</w:t>
      </w:r>
      <w:r w:rsidR="0052776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D15A1" w:rsidRPr="00550D32" w:rsidRDefault="00240FB8" w:rsidP="00B51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D15A1"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240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момента его приняти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я.</w:t>
      </w:r>
    </w:p>
    <w:p w:rsidR="00AD15A1" w:rsidRPr="00550D32" w:rsidRDefault="00AD15A1" w:rsidP="002B1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М.В. </w:t>
      </w:r>
      <w:proofErr w:type="spellStart"/>
      <w:r w:rsidRPr="00550D32">
        <w:rPr>
          <w:rFonts w:ascii="Arial" w:eastAsia="Times New Roman" w:hAnsi="Arial" w:cs="Arial"/>
          <w:sz w:val="24"/>
          <w:szCs w:val="24"/>
          <w:lang w:eastAsia="ru-RU"/>
        </w:rPr>
        <w:t>Адушинова</w:t>
      </w:r>
      <w:proofErr w:type="spellEnd"/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:rsidR="002C4392" w:rsidRDefault="00724529" w:rsidP="007245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C4392" w:rsidSect="002349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В.А. </w:t>
      </w:r>
      <w:r w:rsidR="00AD15A1" w:rsidRPr="00550D32">
        <w:rPr>
          <w:rFonts w:ascii="Arial" w:eastAsia="Times New Roman" w:hAnsi="Arial" w:cs="Arial"/>
          <w:sz w:val="24"/>
          <w:szCs w:val="24"/>
          <w:lang w:eastAsia="ru-RU"/>
        </w:rPr>
        <w:t>Дудкин</w:t>
      </w: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13A2" w:rsidRPr="002264EA" w:rsidRDefault="000413A2" w:rsidP="000413A2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ПРИЛОЖЕНИЕ</w:t>
      </w:r>
    </w:p>
    <w:p w:rsidR="000413A2" w:rsidRPr="002264EA" w:rsidRDefault="000413A2" w:rsidP="000413A2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 xml:space="preserve">  к </w:t>
      </w:r>
      <w:r>
        <w:rPr>
          <w:rFonts w:ascii="Courier New" w:hAnsi="Courier New" w:cs="Courier New"/>
          <w:color w:val="000000" w:themeColor="text1"/>
        </w:rPr>
        <w:t xml:space="preserve">решению Думы </w:t>
      </w:r>
      <w:r w:rsidRPr="002264EA">
        <w:rPr>
          <w:rFonts w:ascii="Courier New" w:hAnsi="Courier New" w:cs="Courier New"/>
          <w:color w:val="000000" w:themeColor="text1"/>
        </w:rPr>
        <w:t>МО «Хогот»</w:t>
      </w:r>
    </w:p>
    <w:p w:rsidR="000413A2" w:rsidRDefault="000413A2" w:rsidP="000413A2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от «  »       2024 г. № </w:t>
      </w:r>
    </w:p>
    <w:p w:rsidR="00AD15A1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13A2" w:rsidRPr="000413A2" w:rsidRDefault="000413A2" w:rsidP="000413A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413A2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0413A2" w:rsidRPr="000413A2" w:rsidRDefault="000413A2" w:rsidP="000413A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413A2">
        <w:rPr>
          <w:rFonts w:ascii="Arial" w:hAnsi="Arial" w:cs="Arial"/>
          <w:b/>
          <w:bCs/>
          <w:sz w:val="24"/>
          <w:szCs w:val="24"/>
        </w:rPr>
        <w:t>о порядке и условиях приватизации муниципального имущества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413A2">
        <w:rPr>
          <w:rFonts w:ascii="Arial" w:hAnsi="Arial" w:cs="Arial"/>
          <w:b/>
          <w:bCs/>
          <w:sz w:val="24"/>
          <w:szCs w:val="24"/>
        </w:rPr>
        <w:t>муниципального образования «Хогот»</w:t>
      </w:r>
    </w:p>
    <w:p w:rsidR="000413A2" w:rsidRPr="000413A2" w:rsidRDefault="000413A2" w:rsidP="000413A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413A2" w:rsidRPr="00C94F84" w:rsidRDefault="00D90FB7" w:rsidP="000413A2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1. Общие положения.</w:t>
      </w:r>
    </w:p>
    <w:p w:rsidR="00D90FB7" w:rsidRPr="000413A2" w:rsidRDefault="00D90FB7" w:rsidP="000413A2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0413A2">
        <w:rPr>
          <w:rFonts w:ascii="Arial" w:hAnsi="Arial" w:cs="Arial"/>
        </w:rPr>
        <w:t xml:space="preserve">1.1. </w:t>
      </w:r>
      <w:proofErr w:type="gramStart"/>
      <w:r w:rsidRPr="000413A2">
        <w:rPr>
          <w:rFonts w:ascii="Arial" w:hAnsi="Arial" w:cs="Arial"/>
        </w:rPr>
        <w:t>Настоящее Положение разработано в соответствии  Федеральными законами  от 06.10.2003 №131-ФЗ «Об общих принципах организации местного самоуправления в Российской Федерации», от 21.12.2001 №178-ФЗ «О приватизации</w:t>
      </w:r>
      <w:r>
        <w:rPr>
          <w:rFonts w:ascii="Arial" w:hAnsi="Arial" w:cs="Arial"/>
        </w:rPr>
        <w:t xml:space="preserve"> </w:t>
      </w:r>
      <w:r w:rsidRPr="000413A2">
        <w:rPr>
          <w:rFonts w:ascii="Arial" w:hAnsi="Arial" w:cs="Arial"/>
        </w:rPr>
        <w:t>государственного и муниципального имущества», от 22.07.2008 №159-ФЗ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</w:t>
      </w:r>
      <w:proofErr w:type="gramEnd"/>
      <w:r w:rsidRPr="000413A2">
        <w:rPr>
          <w:rFonts w:ascii="Arial" w:hAnsi="Arial" w:cs="Arial"/>
        </w:rPr>
        <w:t xml:space="preserve"> Российской Федерации», Гражданским кодексом Российской Федерации, 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Уставом </w:t>
      </w:r>
      <w:r w:rsidRPr="00B519E8">
        <w:rPr>
          <w:rFonts w:ascii="Arial" w:hAnsi="Arial" w:cs="Arial"/>
        </w:rPr>
        <w:t>мун</w:t>
      </w:r>
      <w:r>
        <w:rPr>
          <w:rFonts w:ascii="Arial" w:hAnsi="Arial" w:cs="Arial"/>
        </w:rPr>
        <w:t>иципального образования «Хогот».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1.2. Под приватизацией муниципального имущества понимается возмездное отчуждение имущества, находящегося в муниципальной собственности муниципального образования «Хогот», в собственность физических и (или) юридических лиц.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1.3. Органом, осуществляющим приватизацию муниципального имущества </w:t>
      </w:r>
      <w:r w:rsidR="00D90FB7" w:rsidRPr="00D90FB7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0413A2">
        <w:rPr>
          <w:rFonts w:ascii="Arial" w:hAnsi="Arial" w:cs="Arial"/>
          <w:sz w:val="24"/>
          <w:szCs w:val="24"/>
        </w:rPr>
        <w:t xml:space="preserve">, является администрация </w:t>
      </w:r>
      <w:r w:rsidR="00D90FB7" w:rsidRPr="00D90FB7">
        <w:rPr>
          <w:rFonts w:ascii="Arial" w:hAnsi="Arial" w:cs="Arial"/>
          <w:sz w:val="24"/>
          <w:szCs w:val="24"/>
        </w:rPr>
        <w:t xml:space="preserve">муниципального образования «Хогот» </w:t>
      </w:r>
      <w:r w:rsidRPr="000413A2">
        <w:rPr>
          <w:rFonts w:ascii="Arial" w:hAnsi="Arial" w:cs="Arial"/>
          <w:sz w:val="24"/>
          <w:szCs w:val="24"/>
        </w:rPr>
        <w:t>(далее — Администрация).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1.4. Условия и порядок приватизации муниципального жилищного фонда, земельных участков, природных ресурсов, муниципального имущества, переданного в собственность некоммерческих организаций, созданных при преобразовании муниципальных учреждений, муниципального имущества на основании судебного решения, регулируются федеральными законами и принятыми в соответствии с ними иными нормативными правовыми актами.</w:t>
      </w:r>
    </w:p>
    <w:p w:rsidR="00D90FB7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1.5.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законодательством Российской Федерации.</w:t>
      </w:r>
    </w:p>
    <w:p w:rsidR="00D90FB7" w:rsidRDefault="00D90FB7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2. Основные цели и задачи приватизации муниципального имущества.</w:t>
      </w:r>
    </w:p>
    <w:p w:rsidR="00D90FB7" w:rsidRPr="000413A2" w:rsidRDefault="00D90FB7" w:rsidP="0017633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2.1. Повышение эффективности использования муниципального имущества.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2.2. Увеличение неналоговых поступлений в бюджет </w:t>
      </w:r>
      <w:r w:rsidR="00D90FB7" w:rsidRPr="00D90FB7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0413A2">
        <w:rPr>
          <w:rFonts w:ascii="Arial" w:hAnsi="Arial" w:cs="Arial"/>
          <w:sz w:val="24"/>
          <w:szCs w:val="24"/>
        </w:rPr>
        <w:t>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2.3. Выявление и приватизация неиспользуемых и убыточных объектов </w:t>
      </w:r>
      <w:r w:rsidRPr="000413A2">
        <w:rPr>
          <w:rFonts w:ascii="Arial" w:hAnsi="Arial" w:cs="Arial"/>
          <w:sz w:val="24"/>
          <w:szCs w:val="24"/>
        </w:rPr>
        <w:br/>
        <w:t xml:space="preserve">на территории </w:t>
      </w:r>
      <w:r w:rsidR="00D90FB7" w:rsidRPr="00D90FB7">
        <w:rPr>
          <w:rFonts w:ascii="Arial" w:hAnsi="Arial" w:cs="Arial"/>
          <w:sz w:val="24"/>
          <w:szCs w:val="24"/>
        </w:rPr>
        <w:t xml:space="preserve">муниципального образования «Хогот» </w:t>
      </w:r>
      <w:r w:rsidRPr="000413A2">
        <w:rPr>
          <w:rFonts w:ascii="Arial" w:hAnsi="Arial" w:cs="Arial"/>
          <w:sz w:val="24"/>
          <w:szCs w:val="24"/>
        </w:rPr>
        <w:t>(в том числе объектов незавершенного строительства).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>2.4.  Освобождение от непрофильного имущества, обремененного содержанием за счет средств местного бюджета.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2.5. Контроль за использованием и сохранностью муниципального имущества, в том числе за выполнением взятых на себя обязательств лицами, </w:t>
      </w:r>
      <w:proofErr w:type="gramStart"/>
      <w:r w:rsidRPr="000413A2">
        <w:rPr>
          <w:rFonts w:ascii="Arial" w:hAnsi="Arial" w:cs="Arial"/>
          <w:sz w:val="24"/>
          <w:szCs w:val="24"/>
        </w:rPr>
        <w:t>приватизировавшими</w:t>
      </w:r>
      <w:proofErr w:type="gramEnd"/>
      <w:r w:rsidRPr="000413A2">
        <w:rPr>
          <w:rFonts w:ascii="Arial" w:hAnsi="Arial" w:cs="Arial"/>
          <w:sz w:val="24"/>
          <w:szCs w:val="24"/>
        </w:rPr>
        <w:t xml:space="preserve">   муниципальное имущество.</w:t>
      </w:r>
    </w:p>
    <w:p w:rsid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2.6. Формирование условий для развития малого и среднего предпринимательства на территории поселения.</w:t>
      </w:r>
    </w:p>
    <w:p w:rsidR="00D90FB7" w:rsidRPr="000413A2" w:rsidRDefault="00D90FB7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3. Планирование приватизации муниципального имущества.</w:t>
      </w:r>
    </w:p>
    <w:p w:rsidR="00D90FB7" w:rsidRPr="000413A2" w:rsidRDefault="00D90FB7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3.1. Приватизация муниципальной собственности проводится на основе ежегодного прогнозного плана (программы) приватизации муниципального имущества на очередной финансовый год.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3.2. Прогнозный план (программа) содержит перечень объектов муниципального имущества, которые планируется приватизировать в соответствующем году. В прогнозном плане (программе) указывается характеристика муниципального имущества, которое планируется приватизировать и предполагаемые сроки приватизации.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3.3. Администрация принимает решение об условиях приватизации объекта </w:t>
      </w:r>
      <w:r w:rsidRPr="000413A2">
        <w:rPr>
          <w:rFonts w:ascii="Arial" w:hAnsi="Arial" w:cs="Arial"/>
          <w:sz w:val="24"/>
          <w:szCs w:val="24"/>
        </w:rPr>
        <w:br/>
        <w:t>в соответствии с прогнозными планами (программами) приватизации муниципального имущества, разрабатываемыми в соответствии порядком разработки прогнозных планов (программ) приватизации государственного и муниципального имущества, установленным Правительством Российской Федерации.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3.4. Решения о включении или исключении объектов из прогнозного плана (программы) приватизации муниципального имущества, принимается </w:t>
      </w:r>
      <w:r w:rsidR="00D90FB7">
        <w:rPr>
          <w:rFonts w:ascii="Arial" w:hAnsi="Arial" w:cs="Arial"/>
          <w:sz w:val="24"/>
          <w:szCs w:val="24"/>
        </w:rPr>
        <w:t xml:space="preserve">Думой </w:t>
      </w:r>
      <w:r w:rsidR="00D90FB7" w:rsidRPr="00B519E8">
        <w:rPr>
          <w:rFonts w:ascii="Arial" w:eastAsia="Times New Roman" w:hAnsi="Arial" w:cs="Arial"/>
          <w:sz w:val="24"/>
          <w:szCs w:val="24"/>
          <w:lang w:eastAsia="ru-RU"/>
        </w:rPr>
        <w:t>мун</w:t>
      </w:r>
      <w:r w:rsidR="00D90FB7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</w:t>
      </w:r>
      <w:r w:rsidRPr="000413A2">
        <w:rPr>
          <w:rFonts w:ascii="Arial" w:hAnsi="Arial" w:cs="Arial"/>
          <w:sz w:val="24"/>
          <w:szCs w:val="24"/>
        </w:rPr>
        <w:t>.</w:t>
      </w:r>
    </w:p>
    <w:p w:rsid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3.5. Отчет о выполнении прогнозного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 Администрацией в </w:t>
      </w:r>
      <w:r w:rsidR="00D90FB7">
        <w:rPr>
          <w:rFonts w:ascii="Arial" w:hAnsi="Arial" w:cs="Arial"/>
          <w:sz w:val="24"/>
          <w:szCs w:val="24"/>
        </w:rPr>
        <w:t xml:space="preserve">Думу </w:t>
      </w:r>
      <w:r w:rsidR="00D90FB7" w:rsidRPr="00B519E8">
        <w:rPr>
          <w:rFonts w:ascii="Arial" w:eastAsia="Times New Roman" w:hAnsi="Arial" w:cs="Arial"/>
          <w:sz w:val="24"/>
          <w:szCs w:val="24"/>
          <w:lang w:eastAsia="ru-RU"/>
        </w:rPr>
        <w:t>мун</w:t>
      </w:r>
      <w:r w:rsidR="00D90FB7">
        <w:rPr>
          <w:rFonts w:ascii="Arial" w:eastAsia="Times New Roman" w:hAnsi="Arial" w:cs="Arial"/>
          <w:sz w:val="24"/>
          <w:szCs w:val="24"/>
          <w:lang w:eastAsia="ru-RU"/>
        </w:rPr>
        <w:t xml:space="preserve">иципального образования «Хогот» </w:t>
      </w:r>
      <w:r w:rsidRPr="000413A2">
        <w:rPr>
          <w:rFonts w:ascii="Arial" w:hAnsi="Arial" w:cs="Arial"/>
          <w:sz w:val="24"/>
          <w:szCs w:val="24"/>
        </w:rPr>
        <w:t>до 1 марта.</w:t>
      </w:r>
    </w:p>
    <w:p w:rsidR="00D90FB7" w:rsidRPr="000413A2" w:rsidRDefault="00D90FB7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4. Ограничения для приватизации муниципального имущества.</w:t>
      </w:r>
    </w:p>
    <w:p w:rsidR="00D90FB7" w:rsidRPr="000413A2" w:rsidRDefault="00D90FB7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4.1. Ограничения по приватизации муниципального имущества устанавливаются в соответствии с действующим законодательством о приватизации.</w:t>
      </w:r>
    </w:p>
    <w:p w:rsidR="00D90FB7" w:rsidRPr="000413A2" w:rsidRDefault="00D90FB7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5. Порядок и способы приватизации муниципального имущества.</w:t>
      </w:r>
    </w:p>
    <w:p w:rsidR="00D90FB7" w:rsidRPr="000413A2" w:rsidRDefault="00D90FB7" w:rsidP="0017633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5.1. В целях реализации прогнозного плана приватизации Администрация организует в установленном порядке предпродажную подготовку по каждому объекту приватизации в отношении недвижимого муниципального имущества, а именно: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проведение обследования и технической инвентаризации объекта недвижимости (здания, помещений);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проведение государственной регистрации права муниципальной собственности на объект недвижимости;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 xml:space="preserve">формирование земельного участка под отдельно стоящим зданием или комплексом зданий с последующим утверждением проекта территориального </w:t>
      </w:r>
      <w:r w:rsidRPr="000413A2">
        <w:rPr>
          <w:rFonts w:ascii="Arial" w:hAnsi="Arial" w:cs="Arial"/>
          <w:sz w:val="24"/>
          <w:szCs w:val="24"/>
        </w:rPr>
        <w:lastRenderedPageBreak/>
        <w:t>землеустройства, постановку земельного участка на государственный кадастровый учет и государственную регистрацию права на этот участок земли;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получение охранных обязательств, в случае приватизации объектов культурного наследия регионального и местного значения. Условия охранных обязательств в отношении таких объектов определяются в соответствии с действующим законодательством Российской Федерации;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проведение оценки рыночной стоимости приватизируемого муниципального имущества.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5.2. Оценка стоимости имущества, подлежащего приватизации, осуществляется в соответствии с законодательством Российской Федерации.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5.3. В результате мероприятий (выполненных действий) по предпродажной подготовке объектов приватизации Администрация утверждает постановлением: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наименование имущества и иные данные, позволяющие его индивидуализировать (характеристика имущества);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способ приватизации (в соответствии с планом приватизации);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начальную (нормативную) цену продажи;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 xml:space="preserve">сроки продажи, в том числе срок рассрочки платежа (в случае </w:t>
      </w:r>
      <w:r w:rsidRPr="000413A2">
        <w:rPr>
          <w:rFonts w:ascii="Arial" w:hAnsi="Arial" w:cs="Arial"/>
          <w:sz w:val="24"/>
          <w:szCs w:val="24"/>
        </w:rPr>
        <w:br/>
        <w:t>ее предоставления);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</w:t>
      </w:r>
      <w:r w:rsidR="00D90FB7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форму подачи заявок о цене имущества, обременения, публичный сервитут (в случае его установления) и иные обязательные сведения, перечисленные в Федеральном законе о приватизации.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5.4. Администрация принимает постановление об условиях приватизации объекта, включенного в прогнозный план (программу) приватизации муниципального имущества. В постановлении об условиях приватизации объекта должны содержаться сведения: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способ приватизации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начальная цена;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срок рассрочки платежа (если она предоставляется);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состав подлежащего приватизации имущественного комплекса муниципального предприятия, а также перечень объектов, не подлежащих приватизации в составе имущественного комплекса предприятия;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иные необходимые для приватизации имущества сведения.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5.5.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5.6. Документы, предоставляемые покупателями муниципального имущества: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заявка;</w:t>
      </w:r>
    </w:p>
    <w:p w:rsidR="00176334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платежный документ с отметкой банка об исполнении, подтверждающий внесение установленного задатка.</w:t>
      </w:r>
      <w:r w:rsidR="00176334">
        <w:rPr>
          <w:rFonts w:ascii="Arial" w:hAnsi="Arial" w:cs="Arial"/>
          <w:sz w:val="24"/>
          <w:szCs w:val="24"/>
        </w:rPr>
        <w:t xml:space="preserve"> </w:t>
      </w:r>
    </w:p>
    <w:p w:rsidR="00176334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Физические лица предъявляют документ, удостоверяющий</w:t>
      </w:r>
      <w:r w:rsidR="00176334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 xml:space="preserve">личность, или представляют копии всех его листов.            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Юридические лица </w:t>
      </w:r>
      <w:proofErr w:type="gramStart"/>
      <w:r w:rsidRPr="000413A2">
        <w:rPr>
          <w:rFonts w:ascii="Arial" w:hAnsi="Arial" w:cs="Arial"/>
          <w:sz w:val="24"/>
          <w:szCs w:val="24"/>
        </w:rPr>
        <w:t>предоставляют следующие документы</w:t>
      </w:r>
      <w:proofErr w:type="gramEnd"/>
      <w:r w:rsidRPr="000413A2">
        <w:rPr>
          <w:rFonts w:ascii="Arial" w:hAnsi="Arial" w:cs="Arial"/>
          <w:sz w:val="24"/>
          <w:szCs w:val="24"/>
        </w:rPr>
        <w:t>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заверенные копии учредительных документов;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413A2">
        <w:rPr>
          <w:rFonts w:ascii="Arial" w:hAnsi="Arial" w:cs="Arial"/>
          <w:sz w:val="24"/>
          <w:szCs w:val="24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В </w:t>
      </w:r>
      <w:proofErr w:type="gramStart"/>
      <w:r w:rsidRPr="000413A2">
        <w:rPr>
          <w:rFonts w:ascii="Arial" w:hAnsi="Arial" w:cs="Arial"/>
          <w:sz w:val="24"/>
          <w:szCs w:val="24"/>
        </w:rPr>
        <w:t>случае</w:t>
      </w:r>
      <w:proofErr w:type="gramEnd"/>
      <w:r w:rsidRPr="000413A2">
        <w:rPr>
          <w:rFonts w:ascii="Arial" w:hAnsi="Arial" w:cs="Arial"/>
          <w:sz w:val="24"/>
          <w:szCs w:val="24"/>
        </w:rPr>
        <w:t xml:space="preserve">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</w:t>
      </w:r>
      <w:proofErr w:type="gramStart"/>
      <w:r w:rsidRPr="000413A2">
        <w:rPr>
          <w:rFonts w:ascii="Arial" w:hAnsi="Arial" w:cs="Arial"/>
          <w:sz w:val="24"/>
          <w:szCs w:val="24"/>
        </w:rPr>
        <w:t>случае</w:t>
      </w:r>
      <w:proofErr w:type="gramEnd"/>
      <w:r w:rsidRPr="000413A2">
        <w:rPr>
          <w:rFonts w:ascii="Arial" w:hAnsi="Arial" w:cs="Arial"/>
          <w:sz w:val="24"/>
          <w:szCs w:val="24"/>
        </w:rPr>
        <w:t>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К данным документам (в том числе к каждому тому) также прилагается их опись. Опись составляется в двух экземплярах, один из которых остается у продавца, другой - у претендента.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5.7. Обязанность доказать свое право на приобретение муниципального имущества возлагается на претендента. В случае если впоследствии будет установлено, что покупатель муниципального имущества не имел законного права на его приобретение, соответствующая сделка признается ничтожной в соответствии с действующим законодательством.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5.8. В соответствии с действующим законодательством муниципальное имущество может быть приватизировано следующими указанными способами:  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преобразование унитарного предприятия в акционерное общество;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преобразование унитарного предприятия в общество с ограниченной ответственностью;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продажа государственного или муниципального имущества на аукционе;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продажа акций акционерных обществ на специализированном аукционе;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продажа государственного или муниципального имущества на конкурсе;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- продажа за пределами территории Российской Федерации находящихся </w:t>
      </w:r>
      <w:r w:rsidRPr="000413A2">
        <w:rPr>
          <w:rFonts w:ascii="Arial" w:hAnsi="Arial" w:cs="Arial"/>
          <w:sz w:val="24"/>
          <w:szCs w:val="24"/>
        </w:rPr>
        <w:br/>
        <w:t>в государственной собственности акций акционерных обществ;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продажа государственного или муниципального имущества посредством публичного предложения;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продажа государственного или муниципального имущества без объявления цены;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- внесение государственного или муниципального имущества в качестве вклада </w:t>
      </w:r>
      <w:r w:rsidRPr="000413A2">
        <w:rPr>
          <w:rFonts w:ascii="Arial" w:hAnsi="Arial" w:cs="Arial"/>
          <w:sz w:val="24"/>
          <w:szCs w:val="24"/>
        </w:rPr>
        <w:br/>
        <w:t>в уставные капиталы акционерных обществ;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продажа акций акционерных обществ по результатам доверительного управления.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 xml:space="preserve">5.9. Порядок и способ осуществления приватизации определяется администрацией </w:t>
      </w:r>
      <w:r w:rsidRPr="000413A2">
        <w:rPr>
          <w:rFonts w:ascii="Arial" w:hAnsi="Arial" w:cs="Arial"/>
          <w:sz w:val="24"/>
          <w:szCs w:val="24"/>
        </w:rPr>
        <w:br/>
        <w:t>в соответствии с действующим законодательством Российской Федерации.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6. Покупатели государственного и муниципального имущества.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6.1. Покупателями государственного и муниципального имущества могут быть любые физические и юридические лица, за исключением: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государственных и муниципальных унитарных предприятий, государственных и муниципальных учреждений;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настоящего Федерального закона;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13A2">
        <w:rPr>
          <w:rFonts w:ascii="Arial" w:hAnsi="Arial" w:cs="Arial"/>
          <w:sz w:val="24"/>
          <w:szCs w:val="24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413A2">
        <w:rPr>
          <w:rFonts w:ascii="Arial" w:hAnsi="Arial" w:cs="Arial"/>
          <w:sz w:val="24"/>
          <w:szCs w:val="24"/>
        </w:rPr>
        <w:t>бенефициарных</w:t>
      </w:r>
      <w:proofErr w:type="spellEnd"/>
      <w:r w:rsidRPr="000413A2">
        <w:rPr>
          <w:rFonts w:ascii="Arial" w:hAnsi="Arial" w:cs="Arial"/>
          <w:sz w:val="24"/>
          <w:szCs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413A2">
        <w:rPr>
          <w:rFonts w:ascii="Arial" w:hAnsi="Arial" w:cs="Arial"/>
          <w:sz w:val="24"/>
          <w:szCs w:val="24"/>
        </w:rPr>
        <w:t xml:space="preserve"> Федерации.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13A2">
        <w:rPr>
          <w:rFonts w:ascii="Arial" w:hAnsi="Arial" w:cs="Arial"/>
          <w:sz w:val="24"/>
          <w:szCs w:val="24"/>
        </w:rPr>
        <w:t xml:space="preserve">Ограничения, установленные настоящим пунктом, не распространяются </w:t>
      </w:r>
      <w:r w:rsidRPr="000413A2">
        <w:rPr>
          <w:rFonts w:ascii="Arial" w:hAnsi="Arial" w:cs="Arial"/>
          <w:sz w:val="24"/>
          <w:szCs w:val="24"/>
        </w:rPr>
        <w:br/>
        <w:t>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Федеральным законом.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7</w:t>
      </w:r>
      <w:r w:rsidR="00176334" w:rsidRPr="00C94F84">
        <w:rPr>
          <w:rFonts w:ascii="Arial" w:hAnsi="Arial" w:cs="Arial"/>
          <w:b/>
          <w:sz w:val="24"/>
          <w:szCs w:val="24"/>
        </w:rPr>
        <w:t>.</w:t>
      </w:r>
      <w:r w:rsidRPr="00C94F84">
        <w:rPr>
          <w:rFonts w:ascii="Arial" w:hAnsi="Arial" w:cs="Arial"/>
          <w:b/>
          <w:sz w:val="24"/>
          <w:szCs w:val="24"/>
        </w:rPr>
        <w:t xml:space="preserve"> Особенности приватизации отдельных видов имущества.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0413A2">
        <w:rPr>
          <w:rFonts w:ascii="Arial" w:hAnsi="Arial" w:cs="Arial"/>
          <w:sz w:val="24"/>
          <w:szCs w:val="24"/>
        </w:rPr>
        <w:t>находящихся</w:t>
      </w:r>
      <w:proofErr w:type="gramEnd"/>
      <w:r w:rsidRPr="000413A2">
        <w:rPr>
          <w:rFonts w:ascii="Arial" w:hAnsi="Arial" w:cs="Arial"/>
          <w:sz w:val="24"/>
          <w:szCs w:val="24"/>
        </w:rPr>
        <w:t xml:space="preserve"> у унитарного предприятия на праве постоянного (бессрочного) пользования или аренды;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занимаемых объектами недвижимости,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>7.3.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7.4.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При отчуждении земельных участков право собственности не переходит </w:t>
      </w:r>
      <w:r w:rsidRPr="000413A2">
        <w:rPr>
          <w:rFonts w:ascii="Arial" w:hAnsi="Arial" w:cs="Arial"/>
          <w:sz w:val="24"/>
          <w:szCs w:val="24"/>
        </w:rPr>
        <w:br/>
        <w:t>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7.5. При отчуждении муниципального имущества в порядке приватизации соответствующее имущество может быть обременено ограничениями.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</w:t>
      </w:r>
      <w:r w:rsidRPr="000413A2">
        <w:rPr>
          <w:rFonts w:ascii="Arial" w:hAnsi="Arial" w:cs="Arial"/>
          <w:sz w:val="24"/>
          <w:szCs w:val="24"/>
        </w:rPr>
        <w:br/>
        <w:t>их установлении принято соответствующее решение, является существенным условием сделки приватизации,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7.6. Ограничениями могут являться: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- иные обязанности, предусмотренные федеральным законом или </w:t>
      </w:r>
      <w:r w:rsidRPr="000413A2">
        <w:rPr>
          <w:rFonts w:ascii="Arial" w:hAnsi="Arial" w:cs="Arial"/>
          <w:sz w:val="24"/>
          <w:szCs w:val="24"/>
        </w:rPr>
        <w:br/>
        <w:t>в установленном им порядке.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7.7.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</w:t>
      </w:r>
      <w:proofErr w:type="gramStart"/>
      <w:r w:rsidRPr="000413A2">
        <w:rPr>
          <w:rFonts w:ascii="Arial" w:hAnsi="Arial" w:cs="Arial"/>
          <w:sz w:val="24"/>
          <w:szCs w:val="24"/>
        </w:rPr>
        <w:t>используемых</w:t>
      </w:r>
      <w:proofErr w:type="gramEnd"/>
      <w:r w:rsidRPr="000413A2">
        <w:rPr>
          <w:rFonts w:ascii="Arial" w:hAnsi="Arial" w:cs="Arial"/>
          <w:sz w:val="24"/>
          <w:szCs w:val="24"/>
        </w:rPr>
        <w:t xml:space="preserve"> по назначению: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объектов, обеспечивающих нужды органов социальной защиты населения;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- объектов здравоохранения, образования, культуры, предназначенных </w:t>
      </w:r>
      <w:r w:rsidRPr="000413A2">
        <w:rPr>
          <w:rFonts w:ascii="Arial" w:hAnsi="Arial" w:cs="Arial"/>
          <w:sz w:val="24"/>
          <w:szCs w:val="24"/>
        </w:rPr>
        <w:br/>
        <w:t xml:space="preserve">для обслуживания жителей </w:t>
      </w:r>
      <w:r w:rsidR="00093939" w:rsidRPr="00B519E8">
        <w:rPr>
          <w:rFonts w:ascii="Arial" w:eastAsia="Times New Roman" w:hAnsi="Arial" w:cs="Arial"/>
          <w:sz w:val="24"/>
          <w:szCs w:val="24"/>
          <w:lang w:eastAsia="ru-RU"/>
        </w:rPr>
        <w:t>мун</w:t>
      </w:r>
      <w:r w:rsidR="00093939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</w:t>
      </w:r>
      <w:r w:rsidRPr="000413A2">
        <w:rPr>
          <w:rFonts w:ascii="Arial" w:hAnsi="Arial" w:cs="Arial"/>
          <w:sz w:val="24"/>
          <w:szCs w:val="24"/>
        </w:rPr>
        <w:t>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детских оздоровительных комплексов (дач, лагерей);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жилищного фонда и объектов инфраструктуры;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- объектов транспорта и энергетики, предназначенных для обслуживания жителей поселения.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Изменение назначения указанных в настоящем пункте объектов осуществляется по согласованию с соответствующими органами местного самоуправления.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7.8.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>7.9.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7.10.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  сложными    вещами, распространяются на все их составные части.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7.11. Условия охранных  обязательств  в  отношении объектов   культурного  наследия    федерального значения определяются федеральным органом охраны объектов  культурного  наследия,   в  отношении  объектов  культурного наследия регионального значения и муниципального значения - органами исполнительной власти субъектов Российской  Федерации,  уполномоченными  в области охраны объектов       культурного    наследия,    в    соответствии    с     федеральным       законодательством.</w:t>
      </w:r>
    </w:p>
    <w:p w:rsid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7.12. Охранное обязательство оформляется в порядке, установленном федеральным  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</w:t>
      </w:r>
    </w:p>
    <w:p w:rsidR="00176334" w:rsidRPr="000413A2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8. Организационное и информационное обеспечение приватизации муниципального имущества.</w:t>
      </w:r>
    </w:p>
    <w:p w:rsidR="00176334" w:rsidRPr="000413A2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8.1. Организационное обеспечение.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Организационное обеспечение процесса приватизации возлагается на Комиссию по приватизации муниципального имущества (далее — Комиссия). Состав Комиссии и Положение о Комиссии утверждаются постановлением Администрации.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Комиссия вправе привлекать к работе экспертов, а также аудиторские, консультационные, оценочные и иные организации.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8.2. Информационное обеспечение</w:t>
      </w:r>
      <w:r w:rsidR="00C94F84">
        <w:rPr>
          <w:rFonts w:ascii="Arial" w:hAnsi="Arial" w:cs="Arial"/>
          <w:sz w:val="24"/>
          <w:szCs w:val="24"/>
        </w:rPr>
        <w:t>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8.2.1. Прогнозный план (программа), а также решения об условиях приватизации муниципального имущества подлежат размещению в сети «Интернет» на сайте Администрации.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8.2.2. Информация о приватизации государственного или муниципального имущества, подлежит размещению на сайте Администрации, а также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Информационное сообщение о продаже государственного или муниципального имущества подлежит размещению не менее чем за тридцать </w:t>
      </w:r>
      <w:r w:rsidRPr="000413A2">
        <w:rPr>
          <w:rFonts w:ascii="Arial" w:hAnsi="Arial" w:cs="Arial"/>
          <w:sz w:val="24"/>
          <w:szCs w:val="24"/>
        </w:rPr>
        <w:lastRenderedPageBreak/>
        <w:t>дней до дня осуществления продажи указанного имущества, если иное не предусмотрено действующим законодательством Российской Федерации.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Решение об условиях приватизации государственного и муниципального имущества размещается в открытом доступе на сайтах в сети «Интернет» в течение десяти дней со дня принятия этого решения.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8.2.3. Информационное сообщение о продаже государственного или муниципального имущества должно содержать, за исключением случаев, предусмотренных настоящим Федеральным законом, следующие сведения: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13A2">
        <w:rPr>
          <w:rFonts w:ascii="Arial" w:hAnsi="Arial" w:cs="Arial"/>
          <w:sz w:val="24"/>
          <w:szCs w:val="24"/>
        </w:rPr>
        <w:t>1) наименование государственного органа или органа местного самоуправления, принявших решение об условиях приватизации такого имущества, реквизиты указанного решения;</w:t>
      </w:r>
      <w:proofErr w:type="gramEnd"/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3) способ приватизации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4) начальная цена продажи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5) форма подачи предложений о цене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6) условия и сроки платежа, необходимые реквизиты счетов;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7) размер задатка, срок и порядок его внесения, необходимые реквизиты счетов;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8) порядок, место, даты начала и окончания подачи заявок, предложений;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9) исчерпывающий перечень представляемых участниками торгов документов и требования к их оформлению;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10) срок заключения договора купли-продажи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11) порядок ознакомления покупателей с иной информацией, условиями договора купли-продажи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12) ограничения участия отдельных категорий физических лиц и юридических лиц</w:t>
      </w:r>
      <w:r w:rsidR="00176334">
        <w:rPr>
          <w:rFonts w:ascii="Arial" w:hAnsi="Arial" w:cs="Arial"/>
          <w:sz w:val="24"/>
          <w:szCs w:val="24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в приватизации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13) порядок определения победителей (при проведен</w:t>
      </w:r>
      <w:proofErr w:type="gramStart"/>
      <w:r w:rsidRPr="000413A2">
        <w:rPr>
          <w:rFonts w:ascii="Arial" w:hAnsi="Arial" w:cs="Arial"/>
          <w:sz w:val="24"/>
          <w:szCs w:val="24"/>
        </w:rPr>
        <w:t>ии ау</w:t>
      </w:r>
      <w:proofErr w:type="gramEnd"/>
      <w:r w:rsidRPr="000413A2">
        <w:rPr>
          <w:rFonts w:ascii="Arial" w:hAnsi="Arial" w:cs="Arial"/>
          <w:sz w:val="24"/>
          <w:szCs w:val="24"/>
        </w:rPr>
        <w:t>кциона, специализированного аукциона, конкурса) либо лиц, имеющих право приобретения государственного или муниципального имущества (при проведении его продажи посредством публичного предложения и без объявления цены);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14) место и срок подведения итогов продажи государственного или муниципального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15) сведения обо всех предыдущих торгах по продаже такого имущества, объявленных в течение года, предшествующего его продаже, и об итогах торгов </w:t>
      </w:r>
      <w:r w:rsidRPr="000413A2">
        <w:rPr>
          <w:rFonts w:ascii="Arial" w:hAnsi="Arial" w:cs="Arial"/>
          <w:sz w:val="24"/>
          <w:szCs w:val="24"/>
        </w:rPr>
        <w:br/>
        <w:t>по продаже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16) размер и порядок выплаты вознаграждения юридическому лицу, которое </w:t>
      </w:r>
      <w:r w:rsidRPr="000413A2">
        <w:rPr>
          <w:rFonts w:ascii="Arial" w:hAnsi="Arial" w:cs="Arial"/>
          <w:sz w:val="24"/>
          <w:szCs w:val="24"/>
        </w:rPr>
        <w:br/>
        <w:t>в соответствии с пунктом 1 статьи 6настоящего Федерального закона осуществляет функции продавца федерального имущества и (или) которому решением Правительства Российской Федерации поручено организовать от имени Российской Федерации продажу приватизируемого федерального имущества.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8.2.4. При продаже находящихся в государственной или муниципальной собственности акций акционерного общества или доли в уставном капитале общества </w:t>
      </w:r>
      <w:r w:rsidRPr="000413A2">
        <w:rPr>
          <w:rFonts w:ascii="Arial" w:hAnsi="Arial" w:cs="Arial"/>
          <w:sz w:val="24"/>
          <w:szCs w:val="24"/>
        </w:rPr>
        <w:br/>
        <w:t>с ограниченной ответственностью также указываются следующие сведения: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принадлежащей Российской Федерации, субъекту Российской Федерации или муниципальному образованию;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4) условия конкурса при продаже акций акционерного общества или долей </w:t>
      </w:r>
      <w:r w:rsidRPr="000413A2">
        <w:rPr>
          <w:rFonts w:ascii="Arial" w:hAnsi="Arial" w:cs="Arial"/>
          <w:sz w:val="24"/>
          <w:szCs w:val="24"/>
        </w:rPr>
        <w:br/>
        <w:t>в уставном капитале общества с ограниченной ответственностью на конкурсе;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6) адрес сайта в сети «Интернет», на котором размещена годовая бухгалтерская (финансовая) отчетность и промежуточная бухгалтерская (финансовая) отчетность хозяйственного общества;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8) численность работников хозяйственного общества;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10)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8.2.5. Со дня приема заявок лицо, желающее приобрести государственное или муниципальное имущество, имеет право на ознакомление с информацией о подлежащем приватизации имуществе. В местах подачи заявок и на сайте продавца государственного или муниципального имущества в сети "Интернет" должны быть размещены общедоступная информация о торгах по продаже подлежащего приватизации государственного или муниципального имущества, образцы типовых документов, представляемых покупателями государственного или муниципального имущества, правила проведения торгов.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8.2.6. Информация о результатах сделок приватизации государственного </w:t>
      </w:r>
      <w:r w:rsidRPr="000413A2">
        <w:rPr>
          <w:rFonts w:ascii="Arial" w:hAnsi="Arial" w:cs="Arial"/>
          <w:sz w:val="24"/>
          <w:szCs w:val="24"/>
        </w:rPr>
        <w:br/>
        <w:t>или муниципального имущества подлежит размещению на сайтах в сети "Интернет" в течение десяти дней со дня совершения указанных сделок.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К информации о результатах сделок приватизации государственного или муниципального имущества, подлежащей размещению на сайтах в сети "Интернет", относятся следующие сведения: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1) наименование продавца такого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3) дата, время и место проведения торгов;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4) цена сделки приватизации;</w:t>
      </w:r>
    </w:p>
    <w:p w:rsidR="000413A2" w:rsidRPr="000413A2" w:rsidRDefault="000413A2" w:rsidP="00176334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0413A2">
        <w:rPr>
          <w:rFonts w:ascii="Arial" w:hAnsi="Arial" w:cs="Arial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:rsidR="000413A2" w:rsidRDefault="000413A2" w:rsidP="00176334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0413A2">
        <w:rPr>
          <w:rFonts w:ascii="Arial" w:hAnsi="Arial" w:cs="Arial"/>
        </w:rPr>
        <w:t>6) имя физического лица или наименование юридического лица - победителя торгов, лица, признанного единственным участником аукциона.</w:t>
      </w:r>
    </w:p>
    <w:p w:rsidR="00176334" w:rsidRPr="000413A2" w:rsidRDefault="00176334" w:rsidP="00176334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9</w:t>
      </w:r>
      <w:r w:rsidR="00176334" w:rsidRPr="00C94F84">
        <w:rPr>
          <w:rFonts w:ascii="Arial" w:hAnsi="Arial" w:cs="Arial"/>
          <w:b/>
          <w:sz w:val="24"/>
          <w:szCs w:val="24"/>
        </w:rPr>
        <w:t>.</w:t>
      </w:r>
      <w:r w:rsidRPr="00C94F84">
        <w:rPr>
          <w:rFonts w:ascii="Arial" w:hAnsi="Arial" w:cs="Arial"/>
          <w:b/>
          <w:sz w:val="24"/>
          <w:szCs w:val="24"/>
        </w:rPr>
        <w:t xml:space="preserve"> Оформление купли-продажи муниципального имущества.</w:t>
      </w:r>
    </w:p>
    <w:p w:rsidR="00176334" w:rsidRPr="000413A2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9.1. Продажа муниципального имущества оформляется договором купли-продажи.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>Обязательными условиями договора купли-продажи муниципального имущества являются: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1) сведения о сторонах договора;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2) наименование муниципального имущества;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3) место его нахождения;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4) состав и цена муниципального имущества;</w:t>
      </w:r>
    </w:p>
    <w:p w:rsidR="000413A2" w:rsidRPr="000413A2" w:rsidRDefault="000413A2" w:rsidP="00176334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0413A2">
        <w:rPr>
          <w:rFonts w:ascii="Arial" w:hAnsi="Arial" w:cs="Arial"/>
        </w:rPr>
        <w:t xml:space="preserve">5) количество акций акционерного общества, их категория или размер доли </w:t>
      </w:r>
      <w:r w:rsidRPr="000413A2">
        <w:rPr>
          <w:rFonts w:ascii="Arial" w:hAnsi="Arial" w:cs="Arial"/>
        </w:rPr>
        <w:br/>
        <w:t>в уставном капитале общества с ограниченной ответственностью;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6) порядок и срок передачи муниципального имущества (в соответствии </w:t>
      </w:r>
      <w:r w:rsidRPr="000413A2">
        <w:rPr>
          <w:rFonts w:ascii="Arial" w:hAnsi="Arial" w:cs="Arial"/>
          <w:sz w:val="24"/>
          <w:szCs w:val="24"/>
        </w:rPr>
        <w:br/>
        <w:t>с действующим законодательством РФ) в собственность покупателя;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7) форма и сроки платежа за приобретенное имущество;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8) условия, в соответствии с которыми указанное имущество было приобретено покупателем;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9)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10) сведения о наличии в отношении продаваемого муниципального имущества обременения (в том числе публичного сервитута), сохраняемого при переходе прав на это имущество;</w:t>
      </w:r>
    </w:p>
    <w:p w:rsidR="000413A2" w:rsidRPr="000413A2" w:rsidRDefault="000413A2" w:rsidP="00176334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0413A2">
        <w:rPr>
          <w:rFonts w:ascii="Arial" w:hAnsi="Arial" w:cs="Arial"/>
        </w:rPr>
        <w:t>11) иные условия, обязательные для выполнения сторонами такого договора в соответствии с действующим законодательством Российской Федерации, а также иные условия, установленные сторонами такого договора по взаимному соглашению.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9.2. Право собственности на приобретаемое муниципальное имущество переходит к покупателю в установленном порядке после полной его оплаты и со дня государственной регистрации в органе, осуществляющем государственную регистрацию прав на недвижимое имущество и сделок с ним, перехода права собственности на такое имущество.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Основанием для государственной регистрации перехода права собственности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9.3. В </w:t>
      </w:r>
      <w:proofErr w:type="gramStart"/>
      <w:r w:rsidRPr="000413A2">
        <w:rPr>
          <w:rFonts w:ascii="Arial" w:hAnsi="Arial" w:cs="Arial"/>
          <w:sz w:val="24"/>
          <w:szCs w:val="24"/>
        </w:rPr>
        <w:t>случае</w:t>
      </w:r>
      <w:proofErr w:type="gramEnd"/>
      <w:r w:rsidRPr="000413A2">
        <w:rPr>
          <w:rFonts w:ascii="Arial" w:hAnsi="Arial" w:cs="Arial"/>
          <w:sz w:val="24"/>
          <w:szCs w:val="24"/>
        </w:rPr>
        <w:t>, если Покупателем нарушены условия договора купли-продажи, Администрация вправе расторгнуть соответствующий договор купли-продажи в порядке, предусмотренном действующим законодательством.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9.4. Обременения (ограничения), а также особые условия использования приватизированного имущества, установленные договором купли-продажи, сохраняют свою силу для Покупателя при всех последующих сделках с этим имуществом, вплоть до их отмены в порядке, установленном действующим законодательством Российской Федерации.</w:t>
      </w:r>
    </w:p>
    <w:p w:rsid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9.5. Условия охранного обязательства подлежат включению в договоры купли-продажи муниципального имущества в качестве существенных условий таких договоров, предусматривающих переход права собственности на объекты культурного наследия.</w:t>
      </w:r>
    </w:p>
    <w:p w:rsidR="00176334" w:rsidRPr="000413A2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10. Оплата и распределение денежных средств, полученных в результате приватизации имущества.</w:t>
      </w:r>
    </w:p>
    <w:p w:rsidR="00176334" w:rsidRPr="000413A2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10.1. Средства, полученные от продажи муниципального имущества, подлежат зачислению в бюджет </w:t>
      </w:r>
      <w:r w:rsidR="00176334" w:rsidRPr="00B519E8">
        <w:rPr>
          <w:rFonts w:ascii="Arial" w:eastAsia="Times New Roman" w:hAnsi="Arial" w:cs="Arial"/>
          <w:sz w:val="24"/>
          <w:szCs w:val="24"/>
          <w:lang w:eastAsia="ru-RU"/>
        </w:rPr>
        <w:t>мун</w:t>
      </w:r>
      <w:r w:rsidR="00176334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</w:t>
      </w:r>
      <w:r w:rsidRPr="000413A2">
        <w:rPr>
          <w:rFonts w:ascii="Arial" w:hAnsi="Arial" w:cs="Arial"/>
          <w:sz w:val="24"/>
          <w:szCs w:val="24"/>
        </w:rPr>
        <w:t>, в полном объеме.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10.2. Оплата приобретаемого Покупателем муниципального имущества производится единовременно. 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lastRenderedPageBreak/>
        <w:t xml:space="preserve">10.5. В случае уклонения Покупателя от оплаты суммы денежных средств </w:t>
      </w:r>
      <w:r w:rsidRPr="000413A2">
        <w:rPr>
          <w:rFonts w:ascii="Arial" w:hAnsi="Arial" w:cs="Arial"/>
          <w:sz w:val="24"/>
          <w:szCs w:val="24"/>
        </w:rPr>
        <w:br/>
        <w:t>в установленный срок последний утрачивает право на приобретение имущества и несет ответственность в соответствии с условиями договора купли-продажи, а Продавец в установленном порядке взыскивает убытки, причиненные неисполнением договора купли-продажи.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В результате продажа муниципального имущества признается несостоявшейся, договор купли-продажи расторгается в порядке, установленном договором и действующим законодательством Российской Федерации. В случае реализации муниципального имущества на аукционе задаток Покупателю не возвращается.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10.6. Продавец вправе требовать возмещения убытков, причиненных неисполнением договора купли-продажи, в порядке, предусмотренном действующим законодательством.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10.7. Продавец вправе взыскать неустойку (штраф, пеню), предусмотренную действующим законодательством </w:t>
      </w:r>
      <w:proofErr w:type="gramStart"/>
      <w:r w:rsidRPr="000413A2">
        <w:rPr>
          <w:rFonts w:ascii="Arial" w:hAnsi="Arial" w:cs="Arial"/>
          <w:sz w:val="24"/>
          <w:szCs w:val="24"/>
        </w:rPr>
        <w:t>и(</w:t>
      </w:r>
      <w:proofErr w:type="gramEnd"/>
      <w:r w:rsidRPr="000413A2">
        <w:rPr>
          <w:rFonts w:ascii="Arial" w:hAnsi="Arial" w:cs="Arial"/>
          <w:sz w:val="24"/>
          <w:szCs w:val="24"/>
        </w:rPr>
        <w:t>или) договором купли-продажи, в установленном порядке.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10.8. Порядок возврата денежных средств по недействительной сделке купли-продажи муниципального имущества, признанной таковой на основании вступившего в силу решения суда, определяется Федеральным законом о приватизации.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11. Порядок разрешения споров.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>11.1. Возникшие споры по сделкам приватизации рассматриваются в судебном порядке в соответствии с действующим законодательством.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C94F84" w:rsidRDefault="000413A2" w:rsidP="0017633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94F84">
        <w:rPr>
          <w:rFonts w:ascii="Arial" w:hAnsi="Arial" w:cs="Arial"/>
          <w:b/>
          <w:sz w:val="24"/>
          <w:szCs w:val="24"/>
        </w:rPr>
        <w:t>Глава 12.  Заключительные положения.</w:t>
      </w:r>
    </w:p>
    <w:p w:rsidR="00176334" w:rsidRDefault="00176334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12.1. После продажи муниципального имущества и передачи его покупателю производится исключение имущества из Реестра муниципальной собственности </w:t>
      </w:r>
      <w:r w:rsidR="00093939" w:rsidRPr="00B519E8">
        <w:rPr>
          <w:rFonts w:ascii="Arial" w:eastAsia="Times New Roman" w:hAnsi="Arial" w:cs="Arial"/>
          <w:sz w:val="24"/>
          <w:szCs w:val="24"/>
          <w:lang w:eastAsia="ru-RU"/>
        </w:rPr>
        <w:t>мун</w:t>
      </w:r>
      <w:r w:rsidR="00093939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</w:t>
      </w:r>
      <w:r w:rsidR="00D517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413A2">
        <w:rPr>
          <w:rFonts w:ascii="Arial" w:hAnsi="Arial" w:cs="Arial"/>
          <w:sz w:val="24"/>
          <w:szCs w:val="24"/>
        </w:rPr>
        <w:t>в установленном порядке.</w:t>
      </w:r>
    </w:p>
    <w:p w:rsidR="000413A2" w:rsidRPr="000413A2" w:rsidRDefault="000413A2" w:rsidP="00176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3A2">
        <w:rPr>
          <w:rFonts w:ascii="Arial" w:hAnsi="Arial" w:cs="Arial"/>
          <w:sz w:val="24"/>
          <w:szCs w:val="24"/>
        </w:rPr>
        <w:t xml:space="preserve">12.2. Особенности приватизации отдельных видов имущества, а также </w:t>
      </w:r>
      <w:r w:rsidRPr="000413A2">
        <w:rPr>
          <w:rFonts w:ascii="Arial" w:hAnsi="Arial" w:cs="Arial"/>
          <w:sz w:val="24"/>
          <w:szCs w:val="24"/>
        </w:rPr>
        <w:br/>
        <w:t>не отмеченные и не урегулированные настоящим Положением способы приватизации имущества и возникающие при этом отношения определяются в соответствии с действующим законодательством Российской Федерации.</w:t>
      </w:r>
    </w:p>
    <w:p w:rsidR="00240FB8" w:rsidRDefault="00240FB8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084" w:rsidRDefault="00C15084" w:rsidP="00942499">
      <w:pPr>
        <w:shd w:val="clear" w:color="auto" w:fill="FFFFFF"/>
        <w:spacing w:before="100" w:beforeAutospacing="1" w:after="100" w:afterAutospacing="1" w:line="240" w:lineRule="auto"/>
        <w:contextualSpacing/>
        <w:jc w:val="right"/>
      </w:pPr>
    </w:p>
    <w:sectPr w:rsidR="00C15084" w:rsidSect="002349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77323"/>
    <w:multiLevelType w:val="hybridMultilevel"/>
    <w:tmpl w:val="32929BEC"/>
    <w:lvl w:ilvl="0" w:tplc="5E045A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A1"/>
    <w:rsid w:val="000413A2"/>
    <w:rsid w:val="00093939"/>
    <w:rsid w:val="00176334"/>
    <w:rsid w:val="00231B1F"/>
    <w:rsid w:val="002349A5"/>
    <w:rsid w:val="00240FB8"/>
    <w:rsid w:val="002B1E2B"/>
    <w:rsid w:val="002C37AC"/>
    <w:rsid w:val="002C4392"/>
    <w:rsid w:val="002E2C1D"/>
    <w:rsid w:val="002F1EC0"/>
    <w:rsid w:val="00527767"/>
    <w:rsid w:val="00724529"/>
    <w:rsid w:val="00796F91"/>
    <w:rsid w:val="008B6B96"/>
    <w:rsid w:val="00942499"/>
    <w:rsid w:val="00AB0B42"/>
    <w:rsid w:val="00AD15A1"/>
    <w:rsid w:val="00B519E8"/>
    <w:rsid w:val="00C15084"/>
    <w:rsid w:val="00C648EA"/>
    <w:rsid w:val="00C94F84"/>
    <w:rsid w:val="00D30F87"/>
    <w:rsid w:val="00D51711"/>
    <w:rsid w:val="00D90FB7"/>
    <w:rsid w:val="00D92BD3"/>
    <w:rsid w:val="00DE69A7"/>
    <w:rsid w:val="00E006C9"/>
    <w:rsid w:val="00FB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041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041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2693</TotalTime>
  <Pages>12</Pages>
  <Words>4891</Words>
  <Characters>27882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2023-02-02T08:49:00Z</cp:lastPrinted>
  <dcterms:created xsi:type="dcterms:W3CDTF">2024-10-10T03:02:00Z</dcterms:created>
  <dcterms:modified xsi:type="dcterms:W3CDTF">2024-11-14T06:44:00Z</dcterms:modified>
</cp:coreProperties>
</file>